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E679" w14:textId="0F070B6A" w:rsidR="008C123B" w:rsidRPr="00E9696F" w:rsidRDefault="00B243E9" w:rsidP="008C498C">
      <w:pPr>
        <w:tabs>
          <w:tab w:val="left" w:pos="142"/>
        </w:tabs>
        <w:spacing w:line="0" w:lineRule="atLeast"/>
        <w:rPr>
          <w:rFonts w:ascii="BIZ UDPゴシック" w:eastAsia="BIZ UDPゴシック" w:hAnsi="BIZ UDPゴシック"/>
          <w:b/>
          <w:bCs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92781" wp14:editId="432B4E48">
                <wp:simplePos x="0" y="0"/>
                <wp:positionH relativeFrom="column">
                  <wp:posOffset>4611119</wp:posOffset>
                </wp:positionH>
                <wp:positionV relativeFrom="paragraph">
                  <wp:posOffset>-264514</wp:posOffset>
                </wp:positionV>
                <wp:extent cx="1714367" cy="271145"/>
                <wp:effectExtent l="0" t="0" r="1968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367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E164" w14:textId="6BECBEA7" w:rsidR="004C069D" w:rsidRPr="00E9696F" w:rsidRDefault="00B243E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927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3.1pt;margin-top:-20.85pt;width:1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" strokeweight=".5pt">
                <v:textbox inset="5.85pt,.7pt,5.85pt,.7pt">
                  <w:txbxContent>
                    <w:p w14:paraId="3759E164" w14:textId="6BECBEA7" w:rsidR="004C069D" w:rsidRPr="00E9696F" w:rsidRDefault="00B243E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</v:shape>
            </w:pict>
          </mc:Fallback>
        </mc:AlternateContent>
      </w:r>
      <w:r w:rsidR="00316370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C6C4A2" wp14:editId="56396949">
                <wp:simplePos x="0" y="0"/>
                <wp:positionH relativeFrom="column">
                  <wp:posOffset>173355</wp:posOffset>
                </wp:positionH>
                <wp:positionV relativeFrom="paragraph">
                  <wp:posOffset>95886</wp:posOffset>
                </wp:positionV>
                <wp:extent cx="5629275" cy="26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A5678" w14:textId="77777777" w:rsidR="00B37948" w:rsidRPr="00E9696F" w:rsidRDefault="00316370" w:rsidP="008C49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新たな価値をプラスする素材</w:t>
                            </w:r>
                            <w:r w:rsidRPr="00E9696F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・技術の展示会！</w:t>
                            </w:r>
                            <w:r w:rsidR="003A140D"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同時開催展含</w:t>
                            </w: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み約３１，０００</w:t>
                            </w:r>
                            <w:r w:rsidRPr="00E9696F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人</w:t>
                            </w: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が来場</w:t>
                            </w:r>
                            <w:r w:rsidR="003A140D"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！</w:t>
                            </w:r>
                          </w:p>
                          <w:p w14:paraId="13643049" w14:textId="77777777" w:rsidR="00163B72" w:rsidRPr="00163B72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14:paraId="059D1799" w14:textId="77777777" w:rsidR="00B37948" w:rsidRPr="000065D7" w:rsidRDefault="00B37948" w:rsidP="008C498C"/>
                          <w:p w14:paraId="769EE919" w14:textId="77777777"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C4A2" id="Text Box 3" o:spid="_x0000_s1027" type="#_x0000_t202" style="position:absolute;left:0;text-align:left;margin-left:13.65pt;margin-top:7.55pt;width:443.2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" stroked="f">
                <v:textbox>
                  <w:txbxContent>
                    <w:p w14:paraId="5ECA5678" w14:textId="77777777" w:rsidR="00B37948" w:rsidRPr="00E9696F" w:rsidRDefault="00316370" w:rsidP="008C498C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新たな価値をプラスする素材</w:t>
                      </w:r>
                      <w:r w:rsidRPr="00E9696F">
                        <w:rPr>
                          <w:rFonts w:ascii="BIZ UDPゴシック" w:eastAsia="BIZ UDPゴシック" w:hAnsi="BIZ UDPゴシック"/>
                          <w:b/>
                        </w:rPr>
                        <w:t>・技術の展示会！</w:t>
                      </w:r>
                      <w:r w:rsidR="003A140D"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同時開催展含</w:t>
                      </w: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み約３１，０００</w:t>
                      </w:r>
                      <w:r w:rsidRPr="00E9696F">
                        <w:rPr>
                          <w:rFonts w:ascii="BIZ UDPゴシック" w:eastAsia="BIZ UDPゴシック" w:hAnsi="BIZ UDPゴシック"/>
                          <w:b/>
                        </w:rPr>
                        <w:t>人</w:t>
                      </w: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が来場</w:t>
                      </w:r>
                      <w:r w:rsidR="003A140D"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！</w:t>
                      </w:r>
                    </w:p>
                    <w:p w14:paraId="13643049" w14:textId="77777777" w:rsidR="00163B72" w:rsidRPr="00163B72" w:rsidRDefault="00163B72" w:rsidP="008C498C">
                      <w:pPr>
                        <w:rPr>
                          <w:b/>
                        </w:rPr>
                      </w:pPr>
                    </w:p>
                    <w:p w14:paraId="059D1799" w14:textId="77777777" w:rsidR="00B37948" w:rsidRPr="000065D7" w:rsidRDefault="00B37948" w:rsidP="008C498C"/>
                    <w:p w14:paraId="769EE919" w14:textId="77777777"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14:paraId="3F7D7843" w14:textId="481E55FD" w:rsidR="008C123B" w:rsidRPr="00E9696F" w:rsidRDefault="0090479B" w:rsidP="00BA5D89">
      <w:pPr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『</w:t>
      </w:r>
      <w:r w:rsidR="00BA5D89"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エヌプラス</w:t>
      </w:r>
      <w:r w:rsidR="00E9696F"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2020</w:t>
      </w: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（</w:t>
      </w:r>
      <w:r w:rsidR="00B243E9">
        <w:rPr>
          <w:rFonts w:ascii="BIZ UDPゴシック" w:eastAsia="BIZ UDPゴシック" w:hAnsi="BIZ UDPゴシック" w:hint="eastAsia"/>
          <w:b/>
          <w:bCs/>
          <w:sz w:val="38"/>
          <w:szCs w:val="38"/>
        </w:rPr>
        <w:t>西条</w:t>
      </w: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ブース）』</w:t>
      </w:r>
      <w:r w:rsidR="004E2890">
        <w:rPr>
          <w:rFonts w:ascii="BIZ UDPゴシック" w:eastAsia="BIZ UDPゴシック" w:hAnsi="BIZ UDPゴシック" w:hint="eastAsia"/>
          <w:b/>
          <w:bCs/>
          <w:sz w:val="38"/>
          <w:szCs w:val="38"/>
        </w:rPr>
        <w:t xml:space="preserve"> </w:t>
      </w: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出展企業募集</w:t>
      </w:r>
      <w:r w:rsidR="004E2890">
        <w:rPr>
          <w:rFonts w:ascii="BIZ UDPゴシック" w:eastAsia="BIZ UDPゴシック" w:hAnsi="BIZ UDPゴシック" w:hint="eastAsia"/>
          <w:b/>
          <w:bCs/>
          <w:sz w:val="38"/>
          <w:szCs w:val="38"/>
        </w:rPr>
        <w:t>‼</w:t>
      </w:r>
    </w:p>
    <w:p w14:paraId="5CF88FA1" w14:textId="4E3BD187" w:rsidR="0090479B" w:rsidRPr="0009797B" w:rsidRDefault="0090479B" w:rsidP="0009797B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hint="eastAsia"/>
        </w:rPr>
        <w:t xml:space="preserve">　</w:t>
      </w:r>
      <w:r w:rsidR="00163B72" w:rsidRPr="0009797B">
        <w:rPr>
          <w:rFonts w:ascii="游ゴシック" w:eastAsia="游ゴシック" w:hAnsi="游ゴシック" w:hint="eastAsia"/>
          <w:sz w:val="22"/>
        </w:rPr>
        <w:t>えひめ東予産業創造センターでは、</w:t>
      </w:r>
      <w:r w:rsidR="00B243E9">
        <w:rPr>
          <w:rFonts w:ascii="游ゴシック" w:eastAsia="游ゴシック" w:hAnsi="游ゴシック" w:hint="eastAsia"/>
          <w:sz w:val="22"/>
        </w:rPr>
        <w:t>西条</w:t>
      </w:r>
      <w:r w:rsidR="00163B72" w:rsidRPr="0009797B">
        <w:rPr>
          <w:rFonts w:ascii="游ゴシック" w:eastAsia="游ゴシック" w:hAnsi="游ゴシック" w:hint="eastAsia"/>
          <w:sz w:val="22"/>
        </w:rPr>
        <w:t>市から受託し、</w:t>
      </w:r>
      <w:r w:rsidR="00B243E9" w:rsidRPr="00B243E9">
        <w:rPr>
          <w:rFonts w:ascii="游ゴシック" w:eastAsia="游ゴシック" w:hAnsi="游ゴシック" w:hint="eastAsia"/>
          <w:sz w:val="22"/>
        </w:rPr>
        <w:t>西条市内企業</w:t>
      </w:r>
      <w:r w:rsidR="00163B72" w:rsidRPr="0009797B">
        <w:rPr>
          <w:rFonts w:ascii="游ゴシック" w:eastAsia="游ゴシック" w:hAnsi="游ゴシック" w:hint="eastAsia"/>
          <w:sz w:val="22"/>
        </w:rPr>
        <w:t>の製品や技術のＰＲを支援するため、</w:t>
      </w:r>
      <w:r w:rsidR="00BA5D89" w:rsidRPr="0009797B">
        <w:rPr>
          <w:rFonts w:ascii="游ゴシック" w:eastAsia="游ゴシック" w:hAnsi="游ゴシック" w:hint="eastAsia"/>
          <w:sz w:val="22"/>
        </w:rPr>
        <w:t>東京ビッグサイトで開催されるエヌプラス</w:t>
      </w:r>
      <w:r w:rsidR="00967129" w:rsidRPr="0009797B">
        <w:rPr>
          <w:rFonts w:ascii="游ゴシック" w:eastAsia="游ゴシック" w:hAnsi="游ゴシック" w:hint="eastAsia"/>
          <w:sz w:val="22"/>
        </w:rPr>
        <w:t>内『受託・加工技術展』</w:t>
      </w:r>
      <w:r w:rsidR="00E9696F" w:rsidRPr="0009797B">
        <w:rPr>
          <w:rFonts w:ascii="游ゴシック" w:eastAsia="游ゴシック" w:hAnsi="游ゴシック" w:hint="eastAsia"/>
          <w:sz w:val="22"/>
        </w:rPr>
        <w:t>にブースを確保しております。</w:t>
      </w:r>
      <w:r w:rsidR="00163B72" w:rsidRPr="0009797B">
        <w:rPr>
          <w:rFonts w:ascii="游ゴシック" w:eastAsia="游ゴシック" w:hAnsi="游ゴシック" w:hint="eastAsia"/>
          <w:sz w:val="22"/>
        </w:rPr>
        <w:t>愛媛県ゾーン〔全体</w:t>
      </w:r>
      <w:r w:rsidR="00967129" w:rsidRPr="0009797B">
        <w:rPr>
          <w:rFonts w:ascii="游ゴシック" w:eastAsia="游ゴシック" w:hAnsi="游ゴシック" w:hint="eastAsia"/>
          <w:sz w:val="22"/>
        </w:rPr>
        <w:t>６</w:t>
      </w:r>
      <w:r w:rsidR="00163B72" w:rsidRPr="0009797B">
        <w:rPr>
          <w:rFonts w:ascii="游ゴシック" w:eastAsia="游ゴシック" w:hAnsi="游ゴシック" w:hint="eastAsia"/>
          <w:sz w:val="22"/>
        </w:rPr>
        <w:t>ブース</w:t>
      </w:r>
      <w:r w:rsidR="000B70C5" w:rsidRPr="0009797B">
        <w:rPr>
          <w:rFonts w:ascii="游ゴシック" w:eastAsia="游ゴシック" w:hAnsi="游ゴシック" w:hint="eastAsia"/>
          <w:sz w:val="22"/>
        </w:rPr>
        <w:t>予定</w:t>
      </w:r>
      <w:r w:rsidR="00163B72" w:rsidRPr="0009797B">
        <w:rPr>
          <w:rFonts w:ascii="游ゴシック" w:eastAsia="游ゴシック" w:hAnsi="游ゴシック" w:hint="eastAsia"/>
          <w:sz w:val="22"/>
        </w:rPr>
        <w:t>（愛媛県・新居浜・西条）〕として一体感のある</w:t>
      </w:r>
      <w:r w:rsidR="0009797B" w:rsidRPr="0009797B">
        <w:rPr>
          <w:rFonts w:ascii="游ゴシック" w:eastAsia="游ゴシック" w:hAnsi="游ゴシック" w:hint="eastAsia"/>
          <w:sz w:val="22"/>
        </w:rPr>
        <w:t>デザイン・</w:t>
      </w:r>
      <w:r w:rsidR="00163B72" w:rsidRPr="0009797B">
        <w:rPr>
          <w:rFonts w:ascii="游ゴシック" w:eastAsia="游ゴシック" w:hAnsi="游ゴシック" w:hint="eastAsia"/>
          <w:sz w:val="22"/>
        </w:rPr>
        <w:t>ブース設営を行い、愛媛のものづくりを広く発信します。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全国に向けて自社の製品、技術をＰＲする</w:t>
      </w:r>
      <w:r w:rsidR="0009797B" w:rsidRPr="0009797B">
        <w:rPr>
          <w:rFonts w:ascii="游ゴシック" w:eastAsia="游ゴシック" w:hAnsi="游ゴシック" w:cs="Tahoma" w:hint="eastAsia"/>
          <w:sz w:val="22"/>
        </w:rPr>
        <w:t>絶好の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機会</w:t>
      </w:r>
      <w:r w:rsidR="0009797B" w:rsidRPr="0009797B">
        <w:rPr>
          <w:rFonts w:ascii="游ゴシック" w:eastAsia="游ゴシック" w:hAnsi="游ゴシック" w:cs="Tahoma" w:hint="eastAsia"/>
          <w:sz w:val="22"/>
        </w:rPr>
        <w:t>である展示会に出展する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意欲ある企業を</w:t>
      </w:r>
      <w:r w:rsidR="00163B72" w:rsidRPr="0009797B">
        <w:rPr>
          <w:rFonts w:ascii="游ゴシック" w:eastAsia="游ゴシック" w:hAnsi="游ゴシック" w:hint="eastAsia"/>
          <w:sz w:val="22"/>
        </w:rPr>
        <w:t>募集します。</w:t>
      </w:r>
    </w:p>
    <w:p w14:paraId="538554F0" w14:textId="1A9936FF" w:rsidR="004E2890" w:rsidRDefault="004E2890" w:rsidP="00E9696F">
      <w:pPr>
        <w:rPr>
          <w:rFonts w:ascii="游ゴシック" w:eastAsia="游ゴシック" w:hAnsi="游ゴシック"/>
        </w:rPr>
      </w:pPr>
      <w:r>
        <w:rPr>
          <w:rFonts w:hint="eastAsia"/>
          <w:b/>
          <w:noProof/>
          <w:color w:val="FF0000"/>
          <w:sz w:val="24"/>
          <w:szCs w:val="40"/>
        </w:rPr>
        <w:drawing>
          <wp:anchor distT="0" distB="0" distL="114300" distR="114300" simplePos="0" relativeHeight="251678720" behindDoc="0" locked="0" layoutInCell="1" allowOverlap="1" wp14:anchorId="598691FE" wp14:editId="0BE9BDA7">
            <wp:simplePos x="0" y="0"/>
            <wp:positionH relativeFrom="column">
              <wp:posOffset>3739249</wp:posOffset>
            </wp:positionH>
            <wp:positionV relativeFrom="paragraph">
              <wp:posOffset>160758</wp:posOffset>
            </wp:positionV>
            <wp:extent cx="2579528" cy="160920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5" b="4464"/>
                    <a:stretch/>
                  </pic:blipFill>
                  <pic:spPr bwMode="auto">
                    <a:xfrm>
                      <a:off x="0" y="0"/>
                      <a:ext cx="2584632" cy="16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596C" w14:textId="6AB41BBE" w:rsidR="00E9696F" w:rsidRDefault="004E2890" w:rsidP="00E969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81792" behindDoc="0" locked="0" layoutInCell="1" allowOverlap="1" wp14:anchorId="15A4B3B0" wp14:editId="1BA5C6E4">
            <wp:simplePos x="0" y="0"/>
            <wp:positionH relativeFrom="column">
              <wp:posOffset>264391</wp:posOffset>
            </wp:positionH>
            <wp:positionV relativeFrom="paragraph">
              <wp:posOffset>64430</wp:posOffset>
            </wp:positionV>
            <wp:extent cx="3229674" cy="780947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74" cy="78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E630" w14:textId="24A4A33E" w:rsidR="00E9696F" w:rsidRDefault="00E9696F" w:rsidP="00E9696F">
      <w:pPr>
        <w:rPr>
          <w:rFonts w:ascii="游ゴシック" w:eastAsia="游ゴシック" w:hAnsi="游ゴシック"/>
        </w:rPr>
      </w:pPr>
    </w:p>
    <w:p w14:paraId="701983BD" w14:textId="140C6AD6" w:rsidR="00E9696F" w:rsidRDefault="00E9696F" w:rsidP="00E9696F">
      <w:pPr>
        <w:rPr>
          <w:rFonts w:ascii="游ゴシック" w:eastAsia="游ゴシック" w:hAnsi="游ゴシック"/>
        </w:rPr>
      </w:pPr>
    </w:p>
    <w:p w14:paraId="2EB1BC59" w14:textId="0E7D0BB9" w:rsidR="00E9696F" w:rsidRDefault="00E9696F" w:rsidP="00E9696F">
      <w:pPr>
        <w:rPr>
          <w:rFonts w:ascii="游ゴシック" w:eastAsia="游ゴシック" w:hAnsi="游ゴシック"/>
        </w:rPr>
      </w:pPr>
    </w:p>
    <w:p w14:paraId="7B0FA12A" w14:textId="1588ACED" w:rsidR="00E9696F" w:rsidRDefault="004E2890" w:rsidP="00E9696F">
      <w:pPr>
        <w:rPr>
          <w:rFonts w:ascii="游ゴシック" w:eastAsia="游ゴシック" w:hAnsi="游ゴシック"/>
        </w:rPr>
      </w:pPr>
      <w:r>
        <w:rPr>
          <w:b/>
          <w:noProof/>
          <w:color w:val="C0504D" w:themeColor="accent2"/>
          <w:sz w:val="20"/>
          <w:szCs w:val="40"/>
        </w:rPr>
        <w:drawing>
          <wp:anchor distT="0" distB="0" distL="114300" distR="114300" simplePos="0" relativeHeight="251680768" behindDoc="0" locked="0" layoutInCell="1" allowOverlap="1" wp14:anchorId="6FA40C10" wp14:editId="1B69B3DC">
            <wp:simplePos x="0" y="0"/>
            <wp:positionH relativeFrom="column">
              <wp:posOffset>647700</wp:posOffset>
            </wp:positionH>
            <wp:positionV relativeFrom="paragraph">
              <wp:posOffset>45558</wp:posOffset>
            </wp:positionV>
            <wp:extent cx="2495550" cy="609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ead_txt_p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B28F4" w14:textId="7F4CD26F" w:rsidR="004E2890" w:rsidRDefault="004E2890" w:rsidP="00E9696F">
      <w:pPr>
        <w:rPr>
          <w:rFonts w:ascii="游ゴシック" w:eastAsia="游ゴシック" w:hAnsi="游ゴシック"/>
        </w:rPr>
      </w:pPr>
    </w:p>
    <w:p w14:paraId="4131DA8B" w14:textId="3D186CEE" w:rsidR="004E2890" w:rsidRDefault="004E2890" w:rsidP="00E9696F">
      <w:pPr>
        <w:rPr>
          <w:rFonts w:ascii="游ゴシック" w:eastAsia="游ゴシック" w:hAnsi="游ゴシック"/>
        </w:rPr>
      </w:pPr>
    </w:p>
    <w:p w14:paraId="6D17B5F5" w14:textId="601C9F55" w:rsidR="004E2890" w:rsidRDefault="004E2890" w:rsidP="00E9696F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DBE1B" wp14:editId="1FCCAE67">
                <wp:simplePos x="0" y="0"/>
                <wp:positionH relativeFrom="margin">
                  <wp:posOffset>-279858</wp:posOffset>
                </wp:positionH>
                <wp:positionV relativeFrom="paragraph">
                  <wp:posOffset>135358</wp:posOffset>
                </wp:positionV>
                <wp:extent cx="6848475" cy="3987210"/>
                <wp:effectExtent l="0" t="0" r="9525" b="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987210"/>
                        </a:xfrm>
                        <a:prstGeom prst="roundRect">
                          <a:avLst>
                            <a:gd name="adj" fmla="val 39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BD20" w14:textId="77777777" w:rsidR="004E2890" w:rsidRPr="00177D49" w:rsidRDefault="004E2890" w:rsidP="004E289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愛媛県ブース</w:t>
                            </w:r>
                            <w:r w:rsidRPr="00177D49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への</w:t>
                            </w:r>
                            <w:r w:rsidRPr="00177D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出展メリット</w:t>
                            </w:r>
                          </w:p>
                          <w:p w14:paraId="023B3884" w14:textId="77777777" w:rsidR="004E2890" w:rsidRPr="00D06C1C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自社出展より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出展料や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装飾費用の負担軽減！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代約50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万円＋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装飾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約30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　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に）</w:t>
                            </w:r>
                          </w:p>
                          <w:p w14:paraId="34F3C2CC" w14:textId="77777777" w:rsidR="004E2890" w:rsidRPr="00D06C1C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団体出展すること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集客の相乗効果あり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AE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ブース位置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も優遇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684D159" w14:textId="77777777" w:rsidR="004E2890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③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長年の出展経験によるアドバイス！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これまでの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展示会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出展に関する</w:t>
                            </w:r>
                            <w:r w:rsidRPr="00AE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売上累計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56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億円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年間）</w:t>
                            </w:r>
                          </w:p>
                          <w:p w14:paraId="30600785" w14:textId="4ED70F1A" w:rsidR="004E2890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rFonts w:asciiTheme="minorHAnsi" w:eastAsia="ＭＳ ゴシック" w:hAnsi="ＭＳ ゴシック" w:cs="Times New Roman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14:paraId="6F0D3807" w14:textId="3E84679F" w:rsidR="004E2890" w:rsidRPr="00714757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sz w:val="20"/>
                                <w:szCs w:val="20"/>
                              </w:rPr>
                            </w:pP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対象企業</w:t>
                            </w: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：展示会にマッチした、優れた技術や製品を有する愛媛県内企業</w:t>
                            </w:r>
                          </w:p>
                          <w:p w14:paraId="692B6604" w14:textId="77777777" w:rsidR="004E2890" w:rsidRPr="00714757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対象製品</w:t>
                            </w: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0F5A2DC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●マイクロプラスチック対策　　　　（プラスチック代替素材、リサイクル技術等）</w:t>
                            </w:r>
                          </w:p>
                          <w:p w14:paraId="2A75B1FB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●セルロースナノファイバー　　　</w:t>
                            </w:r>
                            <w:r>
                              <w:rPr>
                                <w:rFonts w:asciiTheme="minorHAnsi" w:eastAsia="ＭＳ ゴシック" w:hAnsi="Century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（サンプル製造企業、製造機械、加工装置、用途開発等）</w:t>
                            </w:r>
                          </w:p>
                          <w:p w14:paraId="0039BEC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●プラスチック高機能化　　　　　　（加工〔精密／多材質一体等〕、二次加工〔表面処理／印刷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等〕）</w:t>
                            </w:r>
                          </w:p>
                          <w:p w14:paraId="4258B4E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●軽量化・高強度化　　　　　　　　（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、不織布、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CFRP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CFRTP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GFRP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GFRTP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、応用製品、部品等）</w:t>
                            </w:r>
                          </w:p>
                          <w:p w14:paraId="6020EF3D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●コーティング・表面処理　　　　　（コーティング材料・機能付加材料〔二次電池、高機能フィルム・シート等〕）</w:t>
                            </w:r>
                          </w:p>
                          <w:p w14:paraId="6A86DFE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●耐熱・放熱・断熱　　　　　　　　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耐熱・放熱・断熱材料〔エンプラ・カーボン材料・発泡樹脂〕等）</w:t>
                            </w:r>
                          </w:p>
                          <w:p w14:paraId="5348C4EF" w14:textId="77777777" w:rsidR="004E2890" w:rsidRPr="00015AC6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●受託・加工技術　　　　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受託加工業者、試作メーカー〔精密・微細加工、接着・接合、研磨・研削、表面処理 等〕）</w:t>
                            </w:r>
                          </w:p>
                          <w:p w14:paraId="29B7F61E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 w:right="15" w:firstLineChars="50" w:firstLine="9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46A91A" w14:textId="77777777" w:rsidR="0009797B" w:rsidRDefault="004E2890" w:rsidP="0009797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296" w:right="15" w:hanging="1154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応募方法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</w:t>
                            </w:r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エントリーシート（ＨＰよりダウンロード可</w:t>
                            </w:r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="0009797B" w:rsidRPr="007F7DB0">
                                <w:rPr>
                                  <w:rStyle w:val="a4"/>
                                  <w:rFonts w:asciiTheme="minorHAnsi" w:eastAsia="ＭＳ ゴシック" w:hAnsi="ＭＳ ゴシック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http://www.ticc-ehime.or.jp/</w:t>
                              </w:r>
                            </w:hyperlink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169A8F4" w14:textId="72EF4C15" w:rsidR="004E2890" w:rsidRDefault="0009797B" w:rsidP="0009797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 w:right="15" w:firstLineChars="500" w:firstLine="1050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に必要事項をご記入の上、ＦＡＸ、メール、郵送にてお申し込みください。</w:t>
                            </w:r>
                          </w:p>
                          <w:p w14:paraId="13A65E11" w14:textId="77777777" w:rsidR="0009797B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出展費用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：３万円</w:t>
                            </w:r>
                          </w:p>
                          <w:p w14:paraId="1D835A21" w14:textId="72959075" w:rsidR="004E2890" w:rsidRPr="0009797B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募集締切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：令和２年８月１１日（火）必着</w:t>
                            </w:r>
                          </w:p>
                          <w:p w14:paraId="53257463" w14:textId="4AF13C7C" w:rsidR="004E2890" w:rsidRPr="0009797B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選考方法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：内部審査による書類選考により１社を選考します。（選考は８月中旬予定）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DBE1B" id="角丸四角形 2" o:spid="_x0000_s1028" style="position:absolute;left:0;text-align:left;margin-left:-22.05pt;margin-top:10.65pt;width:539.25pt;height:313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" fillcolor="#dbe5f1 [660]" stroked="f" strokeweight="2pt">
                <v:textbox>
                  <w:txbxContent>
                    <w:p w14:paraId="3AC3BD20" w14:textId="77777777" w:rsidR="004E2890" w:rsidRPr="00177D49" w:rsidRDefault="004E2890" w:rsidP="004E289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4F81BD" w:themeColor="accent1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D49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愛媛県ブース</w:t>
                      </w:r>
                      <w:r w:rsidRPr="00177D49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への</w:t>
                      </w:r>
                      <w:r w:rsidRPr="00177D49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出展メリット</w:t>
                      </w:r>
                    </w:p>
                    <w:p w14:paraId="023B3884" w14:textId="77777777" w:rsidR="004E2890" w:rsidRPr="00D06C1C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自社出展より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出展料や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装飾費用の負担軽減！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代約50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万円＋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装飾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約30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　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に）</w:t>
                      </w:r>
                    </w:p>
                    <w:p w14:paraId="34F3C2CC" w14:textId="77777777" w:rsidR="004E2890" w:rsidRPr="00D06C1C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団体出展すること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集客の相乗効果あり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AE10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ブース位置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も優遇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684D159" w14:textId="77777777" w:rsidR="004E2890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③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長年の出展経験によるアドバイス！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これまでの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展示会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出展に関する</w:t>
                      </w:r>
                      <w:r w:rsidRPr="00AE10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売上累計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56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億円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年間）</w:t>
                      </w:r>
                    </w:p>
                    <w:p w14:paraId="30600785" w14:textId="4ED70F1A" w:rsidR="004E2890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left="142" w:right="220"/>
                        <w:rPr>
                          <w:rFonts w:asciiTheme="minorHAnsi" w:eastAsia="ＭＳ ゴシック" w:hAnsi="ＭＳ ゴシック" w:cs="Times New Roman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</w:pPr>
                    </w:p>
                    <w:p w14:paraId="6F0D3807" w14:textId="3E84679F" w:rsidR="004E2890" w:rsidRPr="00714757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left="142" w:right="220"/>
                        <w:rPr>
                          <w:sz w:val="20"/>
                          <w:szCs w:val="20"/>
                        </w:rPr>
                      </w:pP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</w:rPr>
                        <w:t>対象企業</w:t>
                      </w: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：展示会にマッチした、優れた技術や製品を有する愛媛県内企業</w:t>
                      </w:r>
                    </w:p>
                    <w:p w14:paraId="692B6604" w14:textId="77777777" w:rsidR="004E2890" w:rsidRPr="00714757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0"/>
                          <w:szCs w:val="20"/>
                        </w:rPr>
                      </w:pP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</w:rPr>
                        <w:t>対象製品</w:t>
                      </w: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：</w:t>
                      </w:r>
                    </w:p>
                    <w:p w14:paraId="40F5A2DC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●マイクロプラスチック対策　　　　（プラスチック代替素材、リサイクル技術等）</w:t>
                      </w:r>
                    </w:p>
                    <w:p w14:paraId="2A75B1FB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●セルロースナノファイバー　　　</w:t>
                      </w:r>
                      <w:r>
                        <w:rPr>
                          <w:rFonts w:asciiTheme="minorHAnsi" w:eastAsia="ＭＳ ゴシック" w:hAnsi="Century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（サンプル製造企業、製造機械、加工装置、用途開発等）</w:t>
                      </w:r>
                    </w:p>
                    <w:p w14:paraId="0039BEC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●プラスチック高機能化　　　　　　（加工〔精密／多材質一体等〕、二次加工〔表面処理／印刷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等〕）</w:t>
                      </w:r>
                    </w:p>
                    <w:p w14:paraId="4258B4E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●軽量化・高強度化　　　　　　　　（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、不織布、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CFRP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CFRTP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GFRP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GFRTP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、応用製品、部品等）</w:t>
                      </w:r>
                    </w:p>
                    <w:p w14:paraId="6020EF3D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●コーティング・表面処理　　　　　（コーティング材料・機能付加材料〔二次電池、高機能フィルム・シート等〕）</w:t>
                      </w:r>
                    </w:p>
                    <w:p w14:paraId="6A86DFE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●耐熱・放熱・断熱　　　　　　　　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8"/>
                          <w:szCs w:val="18"/>
                        </w:rPr>
                        <w:t>耐熱・放熱・断熱材料〔エンプラ・カーボン材料・発泡樹脂〕等）</w:t>
                      </w:r>
                    </w:p>
                    <w:p w14:paraId="5348C4EF" w14:textId="77777777" w:rsidR="004E2890" w:rsidRPr="00015AC6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●受託・加工技術　　　　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8"/>
                          <w:szCs w:val="18"/>
                        </w:rPr>
                        <w:t>受託加工業者、試作メーカー〔精密・微細加工、接着・接合、研磨・研削、表面処理 等〕）</w:t>
                      </w:r>
                    </w:p>
                    <w:p w14:paraId="29B7F61E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 w:right="15" w:firstLineChars="50" w:firstLine="9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6146A91A" w14:textId="77777777" w:rsidR="0009797B" w:rsidRDefault="004E2890" w:rsidP="0009797B">
                      <w:pPr>
                        <w:pStyle w:val="Web"/>
                        <w:spacing w:before="0" w:beforeAutospacing="0" w:after="0" w:afterAutospacing="0" w:line="260" w:lineRule="exact"/>
                        <w:ind w:left="1296" w:right="15" w:hanging="1154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応募方法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</w:t>
                      </w:r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エントリーシート（ＨＰよりダウンロード可</w:t>
                      </w:r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="0009797B" w:rsidRPr="007F7DB0">
                          <w:rPr>
                            <w:rStyle w:val="a4"/>
                            <w:rFonts w:asciiTheme="minorHAnsi" w:eastAsia="ＭＳ ゴシック" w:hAnsi="ＭＳ ゴシック" w:cs="Times New Roman" w:hint="eastAsia"/>
                            <w:kern w:val="2"/>
                            <w:sz w:val="21"/>
                            <w:szCs w:val="21"/>
                          </w:rPr>
                          <w:t>http://www.ticc-ehime.or.jp/</w:t>
                        </w:r>
                      </w:hyperlink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14:paraId="1169A8F4" w14:textId="72EF4C15" w:rsidR="004E2890" w:rsidRDefault="0009797B" w:rsidP="0009797B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 w:right="15" w:firstLineChars="500" w:firstLine="1050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に必要事項をご記入の上、ＦＡＸ、メール、郵送にてお申し込みください。</w:t>
                      </w:r>
                    </w:p>
                    <w:p w14:paraId="13A65E11" w14:textId="77777777" w:rsidR="0009797B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right="965" w:firstLine="142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出展費用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：３万円</w:t>
                      </w:r>
                    </w:p>
                    <w:p w14:paraId="1D835A21" w14:textId="72959075" w:rsidR="004E2890" w:rsidRPr="0009797B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right="965" w:firstLine="142"/>
                        <w:rPr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募集締切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：令和２年８月１１日（火）必着</w:t>
                      </w:r>
                    </w:p>
                    <w:p w14:paraId="53257463" w14:textId="4AF13C7C" w:rsidR="004E2890" w:rsidRPr="0009797B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right="965" w:firstLine="142"/>
                        <w:rPr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選考方法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：内部審査による書類選考により１社を選考します。（選考は８月中旬予定）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2464B" w14:textId="3DB83D83" w:rsidR="004E2890" w:rsidRDefault="004E2890" w:rsidP="008C498C">
      <w:pPr>
        <w:rPr>
          <w:rFonts w:ascii="游ゴシック" w:eastAsia="游ゴシック" w:hAnsi="游ゴシック"/>
        </w:rPr>
      </w:pPr>
    </w:p>
    <w:p w14:paraId="4E4C2B4D" w14:textId="791BA74D" w:rsidR="004E2890" w:rsidRDefault="004E2890" w:rsidP="008C498C">
      <w:pPr>
        <w:rPr>
          <w:rFonts w:ascii="游ゴシック" w:eastAsia="游ゴシック" w:hAnsi="游ゴシック"/>
        </w:rPr>
      </w:pPr>
    </w:p>
    <w:p w14:paraId="5D662A4D" w14:textId="01517B8A" w:rsidR="004E2890" w:rsidRDefault="004E2890" w:rsidP="008C498C">
      <w:pPr>
        <w:rPr>
          <w:rFonts w:ascii="游ゴシック" w:eastAsia="游ゴシック" w:hAnsi="游ゴシック"/>
        </w:rPr>
      </w:pPr>
    </w:p>
    <w:p w14:paraId="2B5D1DF1" w14:textId="79659114" w:rsidR="004E2890" w:rsidRDefault="004E2890" w:rsidP="008C498C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9D6AA17" wp14:editId="4B6FBD25">
            <wp:simplePos x="0" y="0"/>
            <wp:positionH relativeFrom="column">
              <wp:posOffset>5710717</wp:posOffset>
            </wp:positionH>
            <wp:positionV relativeFrom="paragraph">
              <wp:posOffset>187325</wp:posOffset>
            </wp:positionV>
            <wp:extent cx="765175" cy="1120140"/>
            <wp:effectExtent l="0" t="0" r="0" b="3810"/>
            <wp:wrapNone/>
            <wp:docPr id="24" name="図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F7236" w14:textId="20731126" w:rsidR="004E2890" w:rsidRDefault="004E2890" w:rsidP="008C498C">
      <w:pPr>
        <w:rPr>
          <w:rFonts w:ascii="游ゴシック" w:eastAsia="游ゴシック" w:hAnsi="游ゴシック"/>
        </w:rPr>
      </w:pPr>
    </w:p>
    <w:p w14:paraId="190C24C8" w14:textId="5E34D06F" w:rsidR="004E2890" w:rsidRDefault="004E2890" w:rsidP="008C498C">
      <w:pPr>
        <w:rPr>
          <w:rFonts w:ascii="游ゴシック" w:eastAsia="游ゴシック" w:hAnsi="游ゴシック"/>
        </w:rPr>
      </w:pPr>
    </w:p>
    <w:p w14:paraId="4E2513C7" w14:textId="57A77FD0" w:rsidR="004E2890" w:rsidRDefault="004E2890" w:rsidP="008C498C">
      <w:pPr>
        <w:rPr>
          <w:rFonts w:ascii="游ゴシック" w:eastAsia="游ゴシック" w:hAnsi="游ゴシック"/>
        </w:rPr>
      </w:pPr>
    </w:p>
    <w:p w14:paraId="392E8625" w14:textId="21DE5E9D" w:rsidR="004E2890" w:rsidRDefault="004E2890" w:rsidP="008C498C">
      <w:pPr>
        <w:rPr>
          <w:rFonts w:ascii="游ゴシック" w:eastAsia="游ゴシック" w:hAnsi="游ゴシック"/>
        </w:rPr>
      </w:pPr>
    </w:p>
    <w:p w14:paraId="61FA9CB1" w14:textId="1C788881" w:rsidR="004E2890" w:rsidRDefault="004E2890" w:rsidP="008C498C">
      <w:pPr>
        <w:rPr>
          <w:rFonts w:ascii="游ゴシック" w:eastAsia="游ゴシック" w:hAnsi="游ゴシック"/>
        </w:rPr>
      </w:pPr>
    </w:p>
    <w:p w14:paraId="2A483374" w14:textId="359B5035" w:rsidR="004E2890" w:rsidRDefault="004E2890" w:rsidP="008C498C">
      <w:pPr>
        <w:rPr>
          <w:rFonts w:ascii="游ゴシック" w:eastAsia="游ゴシック" w:hAnsi="游ゴシック"/>
        </w:rPr>
      </w:pPr>
    </w:p>
    <w:p w14:paraId="7F3B695F" w14:textId="313E927A" w:rsidR="004E2890" w:rsidRDefault="004E2890" w:rsidP="008C498C">
      <w:pPr>
        <w:rPr>
          <w:rFonts w:ascii="游ゴシック" w:eastAsia="游ゴシック" w:hAnsi="游ゴシック"/>
        </w:rPr>
      </w:pPr>
    </w:p>
    <w:p w14:paraId="14C6E1C5" w14:textId="564C807E" w:rsidR="004E2890" w:rsidRDefault="004E2890" w:rsidP="008C498C">
      <w:pPr>
        <w:rPr>
          <w:rFonts w:ascii="游ゴシック" w:eastAsia="游ゴシック" w:hAnsi="游ゴシック"/>
        </w:rPr>
      </w:pPr>
    </w:p>
    <w:p w14:paraId="422A29A4" w14:textId="3E67D673" w:rsidR="004E2890" w:rsidRDefault="004E2890" w:rsidP="008C498C">
      <w:pPr>
        <w:rPr>
          <w:rFonts w:ascii="游ゴシック" w:eastAsia="游ゴシック" w:hAnsi="游ゴシック"/>
        </w:rPr>
      </w:pPr>
    </w:p>
    <w:p w14:paraId="303FC4AC" w14:textId="687A6FB6" w:rsidR="004E2890" w:rsidRDefault="004E2890" w:rsidP="008C498C">
      <w:pPr>
        <w:rPr>
          <w:rFonts w:ascii="游ゴシック" w:eastAsia="游ゴシック" w:hAnsi="游ゴシック"/>
        </w:rPr>
      </w:pPr>
    </w:p>
    <w:p w14:paraId="66331F7C" w14:textId="244353A9" w:rsidR="004E2890" w:rsidRDefault="004E2890" w:rsidP="008C498C">
      <w:pPr>
        <w:rPr>
          <w:rFonts w:ascii="游ゴシック" w:eastAsia="游ゴシック" w:hAnsi="游ゴシック"/>
        </w:rPr>
      </w:pPr>
    </w:p>
    <w:p w14:paraId="411E9328" w14:textId="6903073F" w:rsidR="004E2890" w:rsidRDefault="004E2890" w:rsidP="008C498C">
      <w:pPr>
        <w:rPr>
          <w:rFonts w:ascii="游ゴシック" w:eastAsia="游ゴシック" w:hAnsi="游ゴシック"/>
        </w:rPr>
      </w:pPr>
    </w:p>
    <w:p w14:paraId="1E524843" w14:textId="492F7649" w:rsidR="004E2890" w:rsidRDefault="004E2890" w:rsidP="008C498C">
      <w:pPr>
        <w:rPr>
          <w:rFonts w:ascii="游ゴシック" w:eastAsia="游ゴシック" w:hAnsi="游ゴシック"/>
        </w:rPr>
      </w:pPr>
    </w:p>
    <w:p w14:paraId="10CDF1A3" w14:textId="77777777" w:rsidR="0090064D" w:rsidRDefault="0090064D" w:rsidP="0009797B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79CAD2C" w14:textId="0FA6E5E3" w:rsidR="0009797B" w:rsidRPr="00D14AB8" w:rsidRDefault="00714757" w:rsidP="0009797B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r w:rsidRPr="00E36E8A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636A838F" wp14:editId="77E734F8">
            <wp:simplePos x="0" y="0"/>
            <wp:positionH relativeFrom="margin">
              <wp:posOffset>1116330</wp:posOffset>
            </wp:positionH>
            <wp:positionV relativeFrom="paragraph">
              <wp:posOffset>127473</wp:posOffset>
            </wp:positionV>
            <wp:extent cx="3263584" cy="2705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584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BB864" w14:textId="77777777" w:rsidR="00714757" w:rsidRPr="00714757" w:rsidRDefault="00714757" w:rsidP="00714757">
      <w:pPr>
        <w:spacing w:afterLines="50" w:after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714757">
        <w:rPr>
          <w:rFonts w:ascii="BIZ UDPゴシック" w:eastAsia="BIZ UDPゴシック" w:hAnsi="BIZ UDPゴシック" w:hint="eastAsia"/>
        </w:rPr>
        <w:t>申込・問合せ先</w:t>
      </w:r>
      <w:r>
        <w:rPr>
          <w:rFonts w:ascii="BIZ UDPゴシック" w:eastAsia="BIZ UDPゴシック" w:hAnsi="BIZ UDPゴシック" w:hint="eastAsia"/>
        </w:rPr>
        <w:t>】</w:t>
      </w:r>
    </w:p>
    <w:p w14:paraId="50AC7695" w14:textId="6DFF5DD3" w:rsidR="0009797B" w:rsidRPr="00714757" w:rsidRDefault="0009797B" w:rsidP="0009797B">
      <w:pPr>
        <w:tabs>
          <w:tab w:val="left" w:pos="5245"/>
        </w:tabs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71475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>〒792-0060　新居浜市大生院2151-10　（担当：藥師寺・矢葺）</w:t>
      </w:r>
    </w:p>
    <w:p w14:paraId="034E06E0" w14:textId="77777777" w:rsidR="0009797B" w:rsidRDefault="0009797B" w:rsidP="0009797B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</w:pP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【TEL】0897-</w:t>
      </w:r>
      <w:r w:rsidRPr="0097213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 xml:space="preserve">66-1111 </w:t>
      </w: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【FAX】0897-66-1112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【メール】</w:t>
      </w:r>
      <w:r w:rsidRPr="003340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tech2@ticc-ehime.or.jp</w:t>
      </w:r>
    </w:p>
    <w:p w14:paraId="67B50D1E" w14:textId="7261DA04" w:rsidR="00524DAC" w:rsidRPr="00714757" w:rsidRDefault="00035B71" w:rsidP="008C123B">
      <w:pPr>
        <w:widowControl/>
        <w:jc w:val="left"/>
        <w:rPr>
          <w:rFonts w:ascii="游ゴシック" w:eastAsia="游ゴシック" w:hAnsi="游ゴシック"/>
          <w:b/>
          <w:sz w:val="36"/>
          <w:szCs w:val="36"/>
        </w:rPr>
      </w:pPr>
      <w:r>
        <w:br w:type="page"/>
      </w:r>
      <w:r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lastRenderedPageBreak/>
        <w:t>『</w:t>
      </w:r>
      <w:r w:rsidR="0055316F"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エヌプラス</w:t>
      </w:r>
      <w:r w:rsidR="000B70C5"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２</w:t>
      </w:r>
      <w:r w:rsidR="00714757"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０２０</w:t>
      </w:r>
      <w:r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（</w:t>
      </w:r>
      <w:r w:rsidR="00B243E9"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西条</w:t>
      </w:r>
      <w:r w:rsidRPr="00B243E9">
        <w:rPr>
          <w:rFonts w:ascii="游ゴシック" w:eastAsia="游ゴシック" w:hAnsi="游ゴシック" w:hint="eastAsia"/>
          <w:b/>
          <w:w w:val="96"/>
          <w:kern w:val="0"/>
          <w:sz w:val="36"/>
          <w:szCs w:val="36"/>
          <w:fitText w:val="9720" w:id="-2034485760"/>
        </w:rPr>
        <w:t>ブース）』出展エントリーシー</w:t>
      </w:r>
      <w:r w:rsidRPr="00B243E9">
        <w:rPr>
          <w:rFonts w:ascii="游ゴシック" w:eastAsia="游ゴシック" w:hAnsi="游ゴシック" w:hint="eastAsia"/>
          <w:b/>
          <w:spacing w:val="43"/>
          <w:w w:val="96"/>
          <w:kern w:val="0"/>
          <w:sz w:val="36"/>
          <w:szCs w:val="36"/>
          <w:fitText w:val="9720" w:id="-2034485760"/>
        </w:rPr>
        <w:t>ト</w:t>
      </w:r>
    </w:p>
    <w:p w14:paraId="27C51DF4" w14:textId="068F95B2" w:rsidR="009B1E92" w:rsidRPr="00714757" w:rsidRDefault="009B1E92" w:rsidP="009B1E92">
      <w:pPr>
        <w:jc w:val="left"/>
        <w:rPr>
          <w:rFonts w:ascii="游ゴシック" w:eastAsia="游ゴシック" w:hAnsi="游ゴシック"/>
          <w:szCs w:val="21"/>
        </w:rPr>
      </w:pPr>
      <w:r w:rsidRPr="00714757">
        <w:rPr>
          <w:rFonts w:ascii="游ゴシック" w:eastAsia="游ゴシック" w:hAnsi="游ゴシック" w:hint="eastAsia"/>
          <w:szCs w:val="21"/>
        </w:rPr>
        <w:t xml:space="preserve">　</w:t>
      </w:r>
      <w:r w:rsidR="008C123B" w:rsidRPr="00714757">
        <w:rPr>
          <w:rFonts w:ascii="游ゴシック" w:eastAsia="游ゴシック" w:hAnsi="游ゴシック" w:hint="eastAsia"/>
          <w:szCs w:val="21"/>
        </w:rPr>
        <w:t xml:space="preserve">　</w:t>
      </w:r>
      <w:r w:rsidR="00B243E9">
        <w:rPr>
          <w:rFonts w:ascii="游ゴシック" w:eastAsia="游ゴシック" w:hAnsi="游ゴシック" w:hint="eastAsia"/>
          <w:szCs w:val="21"/>
        </w:rPr>
        <w:t>西条</w:t>
      </w:r>
      <w:r w:rsidRPr="00714757">
        <w:rPr>
          <w:rFonts w:ascii="游ゴシック" w:eastAsia="游ゴシック" w:hAnsi="游ゴシック" w:hint="eastAsia"/>
          <w:szCs w:val="21"/>
        </w:rPr>
        <w:t>市が貸与する「</w:t>
      </w:r>
      <w:r w:rsidR="0055316F" w:rsidRPr="00714757">
        <w:rPr>
          <w:rFonts w:ascii="游ゴシック" w:eastAsia="游ゴシック" w:hAnsi="游ゴシック" w:hint="eastAsia"/>
          <w:szCs w:val="21"/>
        </w:rPr>
        <w:t>エヌプラス</w:t>
      </w:r>
      <w:r w:rsidR="000B70C5" w:rsidRPr="00714757">
        <w:rPr>
          <w:rFonts w:ascii="游ゴシック" w:eastAsia="游ゴシック" w:hAnsi="游ゴシック" w:hint="eastAsia"/>
          <w:szCs w:val="21"/>
        </w:rPr>
        <w:t>２０</w:t>
      </w:r>
      <w:r w:rsidR="00714757">
        <w:rPr>
          <w:rFonts w:ascii="游ゴシック" w:eastAsia="游ゴシック" w:hAnsi="游ゴシック" w:hint="eastAsia"/>
          <w:szCs w:val="21"/>
        </w:rPr>
        <w:t>２０</w:t>
      </w:r>
      <w:r w:rsidRPr="00714757">
        <w:rPr>
          <w:rFonts w:ascii="游ゴシック" w:eastAsia="游ゴシック" w:hAnsi="游ゴシック" w:hint="eastAsia"/>
          <w:szCs w:val="21"/>
        </w:rPr>
        <w:t>（</w:t>
      </w:r>
      <w:r w:rsidR="00B243E9">
        <w:rPr>
          <w:rFonts w:ascii="游ゴシック" w:eastAsia="游ゴシック" w:hAnsi="游ゴシック" w:hint="eastAsia"/>
          <w:szCs w:val="21"/>
        </w:rPr>
        <w:t>西条</w:t>
      </w:r>
      <w:bookmarkStart w:id="0" w:name="_GoBack"/>
      <w:bookmarkEnd w:id="0"/>
      <w:r w:rsidRPr="00714757">
        <w:rPr>
          <w:rFonts w:ascii="游ゴシック" w:eastAsia="游ゴシック" w:hAnsi="游ゴシック" w:hint="eastAsia"/>
          <w:szCs w:val="21"/>
        </w:rPr>
        <w:t>ブース）」へエントリーします。</w:t>
      </w:r>
    </w:p>
    <w:p w14:paraId="501ADC40" w14:textId="77777777" w:rsidR="009B1E92" w:rsidRPr="00714757" w:rsidRDefault="009B1E92" w:rsidP="009B1E92">
      <w:pPr>
        <w:jc w:val="left"/>
        <w:rPr>
          <w:rFonts w:ascii="游ゴシック" w:eastAsia="游ゴシック" w:hAnsi="游ゴシック"/>
          <w:szCs w:val="21"/>
        </w:rPr>
      </w:pPr>
      <w:r w:rsidRPr="00714757">
        <w:rPr>
          <w:rFonts w:ascii="游ゴシック" w:eastAsia="游ゴシック" w:hAnsi="游ゴシック" w:hint="eastAsia"/>
          <w:szCs w:val="21"/>
        </w:rPr>
        <w:t xml:space="preserve">　　</w:t>
      </w:r>
      <w:r w:rsidR="008C123B" w:rsidRPr="00714757">
        <w:rPr>
          <w:rFonts w:ascii="游ゴシック" w:eastAsia="游ゴシック" w:hAnsi="游ゴシック" w:hint="eastAsia"/>
          <w:szCs w:val="21"/>
        </w:rPr>
        <w:t>※</w:t>
      </w:r>
      <w:r w:rsidRPr="00714757">
        <w:rPr>
          <w:rFonts w:ascii="游ゴシック" w:eastAsia="游ゴシック" w:hAnsi="游ゴシック" w:hint="eastAsia"/>
          <w:szCs w:val="21"/>
        </w:rPr>
        <w:t>以下の項目について了承の上、お申し込み下さい。</w:t>
      </w:r>
    </w:p>
    <w:p w14:paraId="31806F73" w14:textId="77777777" w:rsidR="009B1E92" w:rsidRPr="00714757" w:rsidRDefault="009B1E92" w:rsidP="00503B58">
      <w:pPr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①　小間料、装飾代（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統一したデザイン装飾）として、出展料３万円を負担すること</w:t>
      </w:r>
      <w:r w:rsidRPr="00714757">
        <w:rPr>
          <w:rFonts w:ascii="游ゴシック" w:eastAsia="游ゴシック" w:hAnsi="游ゴシック" w:hint="eastAsia"/>
          <w:sz w:val="18"/>
          <w:szCs w:val="18"/>
        </w:rPr>
        <w:t>（後日請求）。</w:t>
      </w:r>
    </w:p>
    <w:p w14:paraId="27404D58" w14:textId="77777777" w:rsidR="009B1E92" w:rsidRPr="00714757" w:rsidRDefault="009B1E92" w:rsidP="00503B58">
      <w:pPr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②　開催期間中（前日の準備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含む）は</w:t>
      </w:r>
      <w:r w:rsidR="008C123B" w:rsidRPr="00714757">
        <w:rPr>
          <w:rFonts w:ascii="游ゴシック" w:eastAsia="游ゴシック" w:hAnsi="游ゴシック" w:hint="eastAsia"/>
          <w:sz w:val="18"/>
          <w:szCs w:val="18"/>
        </w:rPr>
        <w:t>展示会場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ブースで来客対応できる方を１名以上付けること</w:t>
      </w:r>
      <w:r w:rsidRPr="0071475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68E3F625" w14:textId="77777777" w:rsidR="009B1E92" w:rsidRPr="00714757" w:rsidRDefault="00C27AB8" w:rsidP="00714757">
      <w:pPr>
        <w:spacing w:afterLines="50" w:after="180"/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③　出展前の打ち合わせ、出展後のフォロー、進捗報告および調査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を実施できること</w:t>
      </w:r>
      <w:r w:rsidR="009B1E92" w:rsidRPr="00714757">
        <w:rPr>
          <w:rFonts w:ascii="游ゴシック" w:eastAsia="游ゴシック" w:hAnsi="游ゴシック"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714757" w14:paraId="29CDC645" w14:textId="77777777" w:rsidTr="00A93847">
        <w:trPr>
          <w:trHeight w:val="450"/>
        </w:trPr>
        <w:tc>
          <w:tcPr>
            <w:tcW w:w="1498" w:type="dxa"/>
            <w:vAlign w:val="center"/>
          </w:tcPr>
          <w:p w14:paraId="175B1C52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1D5A3C73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28E1B9AE" w14:textId="77777777" w:rsidTr="00A93847">
        <w:trPr>
          <w:trHeight w:val="400"/>
        </w:trPr>
        <w:tc>
          <w:tcPr>
            <w:tcW w:w="1498" w:type="dxa"/>
            <w:vAlign w:val="center"/>
          </w:tcPr>
          <w:p w14:paraId="563C0B46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58895DD6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32A3CCDD" w14:textId="77777777" w:rsidTr="00A93847">
        <w:trPr>
          <w:trHeight w:val="421"/>
        </w:trPr>
        <w:tc>
          <w:tcPr>
            <w:tcW w:w="1498" w:type="dxa"/>
            <w:vAlign w:val="center"/>
          </w:tcPr>
          <w:p w14:paraId="769D0101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003C776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ABE7860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681CC44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1C7D4A54" w14:textId="77777777" w:rsidTr="00A93847">
        <w:trPr>
          <w:trHeight w:val="413"/>
        </w:trPr>
        <w:tc>
          <w:tcPr>
            <w:tcW w:w="1498" w:type="dxa"/>
            <w:vAlign w:val="center"/>
          </w:tcPr>
          <w:p w14:paraId="50F6FCAC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2E4829C7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1778239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00CB90C3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28F98340" w14:textId="77777777" w:rsidTr="00A93847">
        <w:trPr>
          <w:trHeight w:val="418"/>
        </w:trPr>
        <w:tc>
          <w:tcPr>
            <w:tcW w:w="1498" w:type="dxa"/>
            <w:vAlign w:val="center"/>
          </w:tcPr>
          <w:p w14:paraId="0D9948EB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4C8F1A87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66F88AF4" w14:textId="77777777" w:rsidTr="00A93847">
        <w:trPr>
          <w:trHeight w:val="424"/>
        </w:trPr>
        <w:tc>
          <w:tcPr>
            <w:tcW w:w="1498" w:type="dxa"/>
            <w:vAlign w:val="center"/>
          </w:tcPr>
          <w:p w14:paraId="072CF416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629CAE8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FE17120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76BDB5E8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0EE7ACFA" w14:textId="77777777" w:rsidTr="00A93847">
        <w:trPr>
          <w:trHeight w:val="417"/>
        </w:trPr>
        <w:tc>
          <w:tcPr>
            <w:tcW w:w="1498" w:type="dxa"/>
            <w:vAlign w:val="center"/>
          </w:tcPr>
          <w:p w14:paraId="67F78E47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1F1A1941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74795D3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204B96DF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714757" w14:paraId="33BA70EE" w14:textId="77777777" w:rsidTr="00A93847">
        <w:trPr>
          <w:trHeight w:val="417"/>
        </w:trPr>
        <w:tc>
          <w:tcPr>
            <w:tcW w:w="1498" w:type="dxa"/>
            <w:vAlign w:val="center"/>
          </w:tcPr>
          <w:p w14:paraId="68E39CA1" w14:textId="77777777" w:rsidR="00714757" w:rsidRDefault="00714757" w:rsidP="00A93847">
            <w:pPr>
              <w:jc w:val="center"/>
              <w:rPr>
                <w:szCs w:val="21"/>
              </w:rPr>
            </w:pPr>
            <w:r w:rsidRPr="00714757">
              <w:rPr>
                <w:rFonts w:hint="eastAsia"/>
                <w:w w:val="85"/>
                <w:kern w:val="0"/>
                <w:szCs w:val="21"/>
                <w:fitText w:val="1260" w:id="-2034492160"/>
              </w:rPr>
              <w:t>キャッチコピ</w:t>
            </w:r>
            <w:r w:rsidRPr="00714757">
              <w:rPr>
                <w:rFonts w:hint="eastAsia"/>
                <w:spacing w:val="9"/>
                <w:w w:val="85"/>
                <w:kern w:val="0"/>
                <w:szCs w:val="21"/>
                <w:fitText w:val="1260" w:id="-2034492160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7EFCB3F6" w14:textId="77777777" w:rsidR="00714757" w:rsidRPr="00FA06CF" w:rsidRDefault="00714757" w:rsidP="00A93847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3F90DEA7" w14:textId="77777777" w:rsidR="00714757" w:rsidRDefault="00714757" w:rsidP="00A93847">
            <w:pPr>
              <w:rPr>
                <w:szCs w:val="21"/>
              </w:rPr>
            </w:pPr>
          </w:p>
        </w:tc>
      </w:tr>
      <w:tr w:rsidR="00714757" w14:paraId="7E5D026E" w14:textId="77777777" w:rsidTr="00A93847">
        <w:tc>
          <w:tcPr>
            <w:tcW w:w="9742" w:type="dxa"/>
            <w:gridSpan w:val="4"/>
          </w:tcPr>
          <w:p w14:paraId="128B2026" w14:textId="77777777" w:rsidR="00714757" w:rsidRPr="00503B58" w:rsidRDefault="00714757" w:rsidP="00A938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714757" w14:paraId="067F9C83" w14:textId="77777777" w:rsidTr="00714757">
        <w:trPr>
          <w:trHeight w:val="5795"/>
        </w:trPr>
        <w:tc>
          <w:tcPr>
            <w:tcW w:w="9742" w:type="dxa"/>
            <w:gridSpan w:val="4"/>
          </w:tcPr>
          <w:p w14:paraId="513331BE" w14:textId="77777777" w:rsidR="00714757" w:rsidRPr="00C27AB8" w:rsidRDefault="00714757" w:rsidP="00A93847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34082290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3722AE4D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8859E75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91CCA37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0868668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3DF293B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533DBA89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022A0E96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227E4ACA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6207E6FF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6435BDA5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CB94A30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47E9FBF" w14:textId="5E89B55C" w:rsidR="00714757" w:rsidRDefault="00714757" w:rsidP="00A93847">
            <w:pPr>
              <w:jc w:val="left"/>
              <w:rPr>
                <w:szCs w:val="21"/>
              </w:rPr>
            </w:pPr>
          </w:p>
          <w:p w14:paraId="63FF71F9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8C346CA" w14:textId="77777777" w:rsidR="00714757" w:rsidRPr="00503B58" w:rsidRDefault="00714757" w:rsidP="00A93847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714757" w14:paraId="4FCA6F14" w14:textId="77777777" w:rsidTr="00A93847">
        <w:tc>
          <w:tcPr>
            <w:tcW w:w="1498" w:type="dxa"/>
          </w:tcPr>
          <w:p w14:paraId="68A3FAFF" w14:textId="77777777" w:rsidR="00714757" w:rsidRPr="00503B58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75E0E552" w14:textId="77777777" w:rsidR="00714757" w:rsidRDefault="00714757" w:rsidP="00A938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714757" w14:paraId="4CF92665" w14:textId="77777777" w:rsidTr="00714757">
        <w:trPr>
          <w:trHeight w:val="799"/>
        </w:trPr>
        <w:tc>
          <w:tcPr>
            <w:tcW w:w="1498" w:type="dxa"/>
          </w:tcPr>
          <w:p w14:paraId="24142883" w14:textId="77777777" w:rsidR="00714757" w:rsidRPr="00503B58" w:rsidRDefault="00714757" w:rsidP="00A93847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3462DFB0" w14:textId="77777777" w:rsidR="00714757" w:rsidRPr="00503B58" w:rsidRDefault="00714757" w:rsidP="00A93847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（奥行き）、総重量　約３０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502C4252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</w:tbl>
    <w:p w14:paraId="2F37E7DD" w14:textId="77777777" w:rsidR="009B1E92" w:rsidRPr="009B1E92" w:rsidRDefault="009B1E92" w:rsidP="00714757">
      <w:pPr>
        <w:jc w:val="left"/>
        <w:rPr>
          <w:szCs w:val="21"/>
        </w:rPr>
      </w:pPr>
    </w:p>
    <w:sectPr w:rsidR="009B1E92" w:rsidRPr="009B1E92" w:rsidSect="00083629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6489" w14:textId="77777777" w:rsidR="00B37948" w:rsidRDefault="00B37948" w:rsidP="00C27AB8">
      <w:r>
        <w:separator/>
      </w:r>
    </w:p>
  </w:endnote>
  <w:endnote w:type="continuationSeparator" w:id="0">
    <w:p w14:paraId="26BE1686" w14:textId="77777777"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311F" w14:textId="77777777" w:rsidR="00B37948" w:rsidRDefault="00B37948" w:rsidP="00C27AB8">
      <w:r>
        <w:separator/>
      </w:r>
    </w:p>
  </w:footnote>
  <w:footnote w:type="continuationSeparator" w:id="0">
    <w:p w14:paraId="76749571" w14:textId="77777777"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34608D92"/>
    <w:lvl w:ilvl="0" w:tplc="BDC811DC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101EC"/>
    <w:rsid w:val="00035B71"/>
    <w:rsid w:val="00083629"/>
    <w:rsid w:val="0009797B"/>
    <w:rsid w:val="000B70C5"/>
    <w:rsid w:val="000E3630"/>
    <w:rsid w:val="00163B72"/>
    <w:rsid w:val="00176D7B"/>
    <w:rsid w:val="001B7E32"/>
    <w:rsid w:val="001C687F"/>
    <w:rsid w:val="001E19DD"/>
    <w:rsid w:val="00273B07"/>
    <w:rsid w:val="002E799A"/>
    <w:rsid w:val="00316370"/>
    <w:rsid w:val="0032136B"/>
    <w:rsid w:val="003571DF"/>
    <w:rsid w:val="003A140D"/>
    <w:rsid w:val="004C069D"/>
    <w:rsid w:val="004E2890"/>
    <w:rsid w:val="00503B58"/>
    <w:rsid w:val="0050576B"/>
    <w:rsid w:val="00524DAC"/>
    <w:rsid w:val="0055316F"/>
    <w:rsid w:val="006000F7"/>
    <w:rsid w:val="00652DB9"/>
    <w:rsid w:val="00653B86"/>
    <w:rsid w:val="006A74B7"/>
    <w:rsid w:val="006E5B13"/>
    <w:rsid w:val="006F223D"/>
    <w:rsid w:val="006F60BC"/>
    <w:rsid w:val="00714757"/>
    <w:rsid w:val="00717967"/>
    <w:rsid w:val="00751716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064D"/>
    <w:rsid w:val="0090479B"/>
    <w:rsid w:val="00967129"/>
    <w:rsid w:val="009B1E92"/>
    <w:rsid w:val="009C4185"/>
    <w:rsid w:val="009F3C28"/>
    <w:rsid w:val="00A1004F"/>
    <w:rsid w:val="00A2207A"/>
    <w:rsid w:val="00A6133E"/>
    <w:rsid w:val="00A978EE"/>
    <w:rsid w:val="00B243E9"/>
    <w:rsid w:val="00B30A92"/>
    <w:rsid w:val="00B37948"/>
    <w:rsid w:val="00BA5D89"/>
    <w:rsid w:val="00BC03D8"/>
    <w:rsid w:val="00C22711"/>
    <w:rsid w:val="00C27AB8"/>
    <w:rsid w:val="00C500F8"/>
    <w:rsid w:val="00D66945"/>
    <w:rsid w:val="00D817ED"/>
    <w:rsid w:val="00E9696F"/>
    <w:rsid w:val="00ED47A8"/>
    <w:rsid w:val="00F507BD"/>
    <w:rsid w:val="00F5555E"/>
    <w:rsid w:val="00F579B0"/>
    <w:rsid w:val="00FB47E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30972A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2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9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cc-ehime.or.j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icc-ehime.or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矢葺</dc:creator>
  <cp:lastModifiedBy>えひめ東予産業創造 センター</cp:lastModifiedBy>
  <cp:revision>16</cp:revision>
  <cp:lastPrinted>2020-06-23T07:43:00Z</cp:lastPrinted>
  <dcterms:created xsi:type="dcterms:W3CDTF">2017-09-20T06:42:00Z</dcterms:created>
  <dcterms:modified xsi:type="dcterms:W3CDTF">2020-06-23T07:54:00Z</dcterms:modified>
</cp:coreProperties>
</file>