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AF" w:rsidRDefault="003019A8" w:rsidP="006B490A">
      <w:pPr>
        <w:ind w:leftChars="200" w:left="420"/>
        <w:jc w:val="center"/>
        <w:rPr>
          <w:b/>
          <w:noProof/>
          <w:color w:val="ED7D31" w:themeColor="accent2"/>
          <w:sz w:val="20"/>
          <w:szCs w:val="40"/>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732992" behindDoc="0" locked="0" layoutInCell="1" allowOverlap="1">
                <wp:simplePos x="0" y="0"/>
                <wp:positionH relativeFrom="margin">
                  <wp:align>right</wp:align>
                </wp:positionH>
                <wp:positionV relativeFrom="paragraph">
                  <wp:posOffset>7620</wp:posOffset>
                </wp:positionV>
                <wp:extent cx="1752600" cy="253365"/>
                <wp:effectExtent l="0" t="0" r="1905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53365"/>
                        </a:xfrm>
                        <a:prstGeom prst="rect">
                          <a:avLst/>
                        </a:prstGeom>
                        <a:solidFill>
                          <a:srgbClr val="FFFFFF"/>
                        </a:solidFill>
                        <a:ln w="9525">
                          <a:solidFill>
                            <a:schemeClr val="tx1"/>
                          </a:solidFill>
                          <a:miter lim="800000"/>
                          <a:headEnd/>
                          <a:tailEnd/>
                        </a:ln>
                      </wps:spPr>
                      <wps:txbx>
                        <w:txbxContent>
                          <w:p w:rsidR="003019A8" w:rsidRDefault="003019A8" w:rsidP="003019A8">
                            <w:pPr>
                              <w:rPr>
                                <w:sz w:val="18"/>
                                <w:szCs w:val="18"/>
                              </w:rPr>
                            </w:pPr>
                            <w:r>
                              <w:rPr>
                                <w:rFonts w:hint="eastAsia"/>
                                <w:sz w:val="18"/>
                                <w:szCs w:val="18"/>
                              </w:rPr>
                              <w:t>ものづくり企業営業強化事業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6.8pt;margin-top:.6pt;width:138pt;height:19.95pt;z-index:251732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" strokecolor="black [3213]">
                <v:textbox style="mso-fit-shape-to-text:t">
                  <w:txbxContent>
                    <w:p w:rsidR="003019A8" w:rsidRDefault="003019A8" w:rsidP="003019A8">
                      <w:pPr>
                        <w:rPr>
                          <w:sz w:val="18"/>
                          <w:szCs w:val="18"/>
                        </w:rPr>
                      </w:pPr>
                      <w:r>
                        <w:rPr>
                          <w:rFonts w:hint="eastAsia"/>
                          <w:sz w:val="18"/>
                          <w:szCs w:val="18"/>
                        </w:rPr>
                        <w:t>ものづくり企業営業強化事業</w:t>
                      </w:r>
                    </w:p>
                  </w:txbxContent>
                </v:textbox>
                <w10:wrap anchorx="margin"/>
              </v:shape>
            </w:pict>
          </mc:Fallback>
        </mc:AlternateContent>
      </w:r>
      <w:r w:rsidR="00414DB6">
        <w:rPr>
          <w:b/>
          <w:noProof/>
          <w:color w:val="ED7D31" w:themeColor="accent2"/>
          <w:sz w:val="20"/>
          <w:szCs w:val="40"/>
        </w:rPr>
        <w:drawing>
          <wp:anchor distT="0" distB="0" distL="114300" distR="114300" simplePos="0" relativeHeight="251722752" behindDoc="0" locked="0" layoutInCell="1" allowOverlap="1">
            <wp:simplePos x="0" y="0"/>
            <wp:positionH relativeFrom="margin">
              <wp:align>left</wp:align>
            </wp:positionH>
            <wp:positionV relativeFrom="paragraph">
              <wp:posOffset>0</wp:posOffset>
            </wp:positionV>
            <wp:extent cx="2943225" cy="381000"/>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w_jp_img_home_footer01_png_rx_image_441.png"/>
                    <pic:cNvPicPr/>
                  </pic:nvPicPr>
                  <pic:blipFill>
                    <a:blip r:embed="rId8">
                      <a:extLst>
                        <a:ext uri="{28A0092B-C50C-407E-A947-70E740481C1C}">
                          <a14:useLocalDpi xmlns:a14="http://schemas.microsoft.com/office/drawing/2010/main" val="0"/>
                        </a:ext>
                      </a:extLst>
                    </a:blip>
                    <a:stretch>
                      <a:fillRect/>
                    </a:stretch>
                  </pic:blipFill>
                  <pic:spPr>
                    <a:xfrm>
                      <a:off x="0" y="0"/>
                      <a:ext cx="2943225" cy="381000"/>
                    </a:xfrm>
                    <a:prstGeom prst="rect">
                      <a:avLst/>
                    </a:prstGeom>
                  </pic:spPr>
                </pic:pic>
              </a:graphicData>
            </a:graphic>
            <wp14:sizeRelH relativeFrom="page">
              <wp14:pctWidth>0</wp14:pctWidth>
            </wp14:sizeRelH>
            <wp14:sizeRelV relativeFrom="page">
              <wp14:pctHeight>0</wp14:pctHeight>
            </wp14:sizeRelV>
          </wp:anchor>
        </w:drawing>
      </w:r>
    </w:p>
    <w:p w:rsidR="008F3BAF" w:rsidRDefault="00500DC9" w:rsidP="006B490A">
      <w:pPr>
        <w:ind w:leftChars="200" w:left="420"/>
        <w:jc w:val="center"/>
        <w:rPr>
          <w:b/>
          <w:noProof/>
          <w:color w:val="ED7D31" w:themeColor="accent2"/>
          <w:sz w:val="20"/>
          <w:szCs w:val="40"/>
        </w:rPr>
      </w:pPr>
      <w:r w:rsidRPr="00667CBF">
        <w:rPr>
          <w:rFonts w:ascii="AR P丸ゴシック体M" w:eastAsia="AR P丸ゴシック体M" w:hint="eastAsia"/>
          <w:b/>
          <w:noProof/>
          <w:color w:val="ED7D31" w:themeColor="accent2"/>
          <w:szCs w:val="21"/>
        </w:rPr>
        <w:drawing>
          <wp:anchor distT="0" distB="0" distL="114300" distR="114300" simplePos="0" relativeHeight="251700224" behindDoc="0" locked="0" layoutInCell="1" allowOverlap="1">
            <wp:simplePos x="0" y="0"/>
            <wp:positionH relativeFrom="margin">
              <wp:posOffset>-123825</wp:posOffset>
            </wp:positionH>
            <wp:positionV relativeFrom="paragraph">
              <wp:posOffset>240030</wp:posOffset>
            </wp:positionV>
            <wp:extent cx="699135" cy="962025"/>
            <wp:effectExtent l="0" t="0" r="571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やぶき\AppData\Local\Microsoft\Windows\INetCache\Content.Word\名称未設定-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913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BAF" w:rsidRDefault="0095581B" w:rsidP="006B490A">
      <w:pPr>
        <w:ind w:leftChars="200" w:left="420"/>
        <w:jc w:val="center"/>
        <w:rPr>
          <w:b/>
          <w:noProof/>
          <w:color w:val="ED7D31" w:themeColor="accent2"/>
          <w:sz w:val="20"/>
          <w:szCs w:val="40"/>
        </w:rPr>
      </w:pPr>
      <w:r>
        <w:rPr>
          <w:noProof/>
        </w:rPr>
        <w:drawing>
          <wp:anchor distT="0" distB="0" distL="114300" distR="114300" simplePos="0" relativeHeight="251734016" behindDoc="0" locked="0" layoutInCell="1" allowOverlap="1">
            <wp:simplePos x="0" y="0"/>
            <wp:positionH relativeFrom="column">
              <wp:posOffset>809625</wp:posOffset>
            </wp:positionH>
            <wp:positionV relativeFrom="paragraph">
              <wp:posOffset>95250</wp:posOffset>
            </wp:positionV>
            <wp:extent cx="4953000" cy="952500"/>
            <wp:effectExtent l="0" t="0" r="0" b="0"/>
            <wp:wrapNone/>
            <wp:docPr id="2" name="図 2" descr="ç¬¬6å å½é æ¬¡ä¸ä»£è¾²æ¥­EX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6å å½é æ¬¡ä¸ä»£è¾²æ¥­EXP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5A4">
        <w:rPr>
          <w:b/>
          <w:noProof/>
          <w:color w:val="ED7D31" w:themeColor="accent2"/>
          <w:sz w:val="20"/>
          <w:szCs w:val="40"/>
        </w:rPr>
        <w:t xml:space="preserve"> </w:t>
      </w:r>
      <w:r w:rsidR="00500DC9" w:rsidRPr="00B215A4">
        <w:rPr>
          <w:b/>
          <w:noProof/>
          <w:color w:val="ED7D31" w:themeColor="accent2"/>
          <w:sz w:val="20"/>
          <w:szCs w:val="40"/>
        </w:rPr>
        <w:drawing>
          <wp:anchor distT="0" distB="0" distL="114300" distR="114300" simplePos="0" relativeHeight="251719680" behindDoc="0" locked="0" layoutInCell="1" allowOverlap="1">
            <wp:simplePos x="0" y="0"/>
            <wp:positionH relativeFrom="margin">
              <wp:posOffset>6007735</wp:posOffset>
            </wp:positionH>
            <wp:positionV relativeFrom="paragraph">
              <wp:posOffset>9525</wp:posOffset>
            </wp:positionV>
            <wp:extent cx="819150" cy="97345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973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95581B" w:rsidP="006B490A">
      <w:pPr>
        <w:ind w:leftChars="200" w:left="420"/>
        <w:jc w:val="center"/>
        <w:rPr>
          <w:b/>
          <w:noProof/>
          <w:color w:val="ED7D31" w:themeColor="accent2"/>
          <w:sz w:val="20"/>
          <w:szCs w:val="40"/>
        </w:rPr>
      </w:pPr>
      <w:r w:rsidRPr="00D833CA">
        <w:rPr>
          <w:b/>
          <w:noProof/>
          <w:color w:val="ED7D31" w:themeColor="accent2"/>
          <w:sz w:val="20"/>
          <w:szCs w:val="40"/>
        </w:rPr>
        <mc:AlternateContent>
          <mc:Choice Requires="wps">
            <w:drawing>
              <wp:anchor distT="45720" distB="45720" distL="114300" distR="114300" simplePos="0" relativeHeight="251728896" behindDoc="0" locked="0" layoutInCell="1" allowOverlap="1">
                <wp:simplePos x="0" y="0"/>
                <wp:positionH relativeFrom="margin">
                  <wp:posOffset>0</wp:posOffset>
                </wp:positionH>
                <wp:positionV relativeFrom="paragraph">
                  <wp:posOffset>161925</wp:posOffset>
                </wp:positionV>
                <wp:extent cx="3263265" cy="13335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333500"/>
                        </a:xfrm>
                        <a:prstGeom prst="rect">
                          <a:avLst/>
                        </a:prstGeom>
                        <a:solidFill>
                          <a:srgbClr val="92D050"/>
                        </a:solidFill>
                        <a:ln w="19050">
                          <a:noFill/>
                          <a:miter lim="800000"/>
                          <a:headEnd/>
                          <a:tailEnd/>
                        </a:ln>
                      </wps:spPr>
                      <wps:txbx>
                        <w:txbxContent>
                          <w:p w:rsidR="00D833CA" w:rsidRPr="005E7930" w:rsidRDefault="00D833CA" w:rsidP="005E7930">
                            <w:pPr>
                              <w:spacing w:line="0" w:lineRule="atLeast"/>
                              <w:jc w:val="center"/>
                              <w:rPr>
                                <w:rFonts w:ascii="HGP創英角ｺﾞｼｯｸUB" w:eastAsia="HGP創英角ｺﾞｼｯｸUB" w:hAnsi="HGP創英角ｺﾞｼｯｸUB"/>
                                <w:sz w:val="80"/>
                                <w:szCs w:val="80"/>
                              </w:rPr>
                            </w:pPr>
                            <w:r w:rsidRPr="005E7930">
                              <w:rPr>
                                <w:rFonts w:ascii="HGP創英角ｺﾞｼｯｸUB" w:eastAsia="HGP創英角ｺﾞｼｯｸUB" w:hAnsi="HGP創英角ｺﾞｼｯｸUB" w:hint="eastAsia"/>
                                <w:sz w:val="80"/>
                                <w:szCs w:val="80"/>
                              </w:rPr>
                              <w:t>愛媛県ブース</w:t>
                            </w:r>
                          </w:p>
                          <w:p w:rsidR="00D833CA" w:rsidRPr="005E7930" w:rsidRDefault="00D833CA" w:rsidP="005E7930">
                            <w:pPr>
                              <w:spacing w:line="0" w:lineRule="atLeast"/>
                              <w:jc w:val="center"/>
                              <w:rPr>
                                <w:rFonts w:ascii="HGP創英角ｺﾞｼｯｸUB" w:eastAsia="HGP創英角ｺﾞｼｯｸUB" w:hAnsi="HGP創英角ｺﾞｼｯｸUB"/>
                                <w:sz w:val="60"/>
                                <w:szCs w:val="60"/>
                              </w:rPr>
                            </w:pPr>
                            <w:r w:rsidRPr="005E7930">
                              <w:rPr>
                                <w:rFonts w:ascii="HGP創英角ｺﾞｼｯｸUB" w:eastAsia="HGP創英角ｺﾞｼｯｸUB" w:hAnsi="HGP創英角ｺﾞｼｯｸUB" w:hint="eastAsia"/>
                                <w:sz w:val="60"/>
                                <w:szCs w:val="60"/>
                              </w:rPr>
                              <w:t>出展企業募集！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12.75pt;width:256.95pt;height:10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" fillcolor="#92d050" stroked="f" strokeweight="1.5pt">
                <v:textbox>
                  <w:txbxContent>
                    <w:p w:rsidR="00D833CA" w:rsidRPr="005E7930" w:rsidRDefault="00D833CA" w:rsidP="005E7930">
                      <w:pPr>
                        <w:spacing w:line="0" w:lineRule="atLeast"/>
                        <w:jc w:val="center"/>
                        <w:rPr>
                          <w:rFonts w:ascii="HGP創英角ｺﾞｼｯｸUB" w:eastAsia="HGP創英角ｺﾞｼｯｸUB" w:hAnsi="HGP創英角ｺﾞｼｯｸUB"/>
                          <w:sz w:val="80"/>
                          <w:szCs w:val="80"/>
                        </w:rPr>
                      </w:pPr>
                      <w:r w:rsidRPr="005E7930">
                        <w:rPr>
                          <w:rFonts w:ascii="HGP創英角ｺﾞｼｯｸUB" w:eastAsia="HGP創英角ｺﾞｼｯｸUB" w:hAnsi="HGP創英角ｺﾞｼｯｸUB" w:hint="eastAsia"/>
                          <w:sz w:val="80"/>
                          <w:szCs w:val="80"/>
                        </w:rPr>
                        <w:t>愛媛県ブース</w:t>
                      </w:r>
                    </w:p>
                    <w:p w:rsidR="00D833CA" w:rsidRPr="005E7930" w:rsidRDefault="00D833CA" w:rsidP="005E7930">
                      <w:pPr>
                        <w:spacing w:line="0" w:lineRule="atLeast"/>
                        <w:jc w:val="center"/>
                        <w:rPr>
                          <w:rFonts w:ascii="HGP創英角ｺﾞｼｯｸUB" w:eastAsia="HGP創英角ｺﾞｼｯｸUB" w:hAnsi="HGP創英角ｺﾞｼｯｸUB"/>
                          <w:sz w:val="60"/>
                          <w:szCs w:val="60"/>
                        </w:rPr>
                      </w:pPr>
                      <w:r w:rsidRPr="005E7930">
                        <w:rPr>
                          <w:rFonts w:ascii="HGP創英角ｺﾞｼｯｸUB" w:eastAsia="HGP創英角ｺﾞｼｯｸUB" w:hAnsi="HGP創英角ｺﾞｼｯｸUB" w:hint="eastAsia"/>
                          <w:sz w:val="60"/>
                          <w:szCs w:val="60"/>
                        </w:rPr>
                        <w:t>出展企業募集！</w:t>
                      </w:r>
                    </w:p>
                  </w:txbxContent>
                </v:textbox>
                <w10:wrap anchorx="margin"/>
              </v:shape>
            </w:pict>
          </mc:Fallback>
        </mc:AlternateContent>
      </w:r>
      <w:r w:rsidRPr="00500DC9">
        <w:rPr>
          <w:b/>
          <w:noProof/>
          <w:color w:val="ED7D31" w:themeColor="accent2"/>
          <w:sz w:val="20"/>
          <w:szCs w:val="40"/>
        </w:rPr>
        <mc:AlternateContent>
          <mc:Choice Requires="wps">
            <w:drawing>
              <wp:anchor distT="45720" distB="45720" distL="114300" distR="114300" simplePos="0" relativeHeight="251726848" behindDoc="0" locked="0" layoutInCell="1" allowOverlap="1">
                <wp:simplePos x="0" y="0"/>
                <wp:positionH relativeFrom="margin">
                  <wp:posOffset>3314700</wp:posOffset>
                </wp:positionH>
                <wp:positionV relativeFrom="paragraph">
                  <wp:posOffset>171450</wp:posOffset>
                </wp:positionV>
                <wp:extent cx="3337560" cy="13239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323975"/>
                        </a:xfrm>
                        <a:prstGeom prst="rect">
                          <a:avLst/>
                        </a:prstGeom>
                        <a:solidFill>
                          <a:schemeClr val="accent6">
                            <a:lumMod val="20000"/>
                            <a:lumOff val="80000"/>
                          </a:schemeClr>
                        </a:solidFill>
                        <a:ln w="19050">
                          <a:noFill/>
                          <a:headEnd/>
                          <a:tailEnd/>
                        </a:ln>
                      </wps:spPr>
                      <wps:style>
                        <a:lnRef idx="2">
                          <a:schemeClr val="accent1"/>
                        </a:lnRef>
                        <a:fillRef idx="1">
                          <a:schemeClr val="lt1"/>
                        </a:fillRef>
                        <a:effectRef idx="0">
                          <a:schemeClr val="accent1"/>
                        </a:effectRef>
                        <a:fontRef idx="minor">
                          <a:schemeClr val="dk1"/>
                        </a:fontRef>
                      </wps:style>
                      <wps:txbx>
                        <w:txbxContent>
                          <w:p w:rsidR="00500DC9" w:rsidRPr="00824A33" w:rsidRDefault="00500DC9" w:rsidP="00824A33">
                            <w:pPr>
                              <w:spacing w:line="500" w:lineRule="exact"/>
                              <w:rPr>
                                <w:rFonts w:ascii="メイリオ" w:eastAsia="メイリオ" w:hAnsi="メイリオ" w:cs="メイリオ"/>
                                <w:b/>
                                <w:color w:val="0070C0"/>
                                <w:sz w:val="32"/>
                                <w:szCs w:val="32"/>
                              </w:rPr>
                            </w:pPr>
                            <w:r w:rsidRPr="00824A33">
                              <w:rPr>
                                <w:rFonts w:ascii="メイリオ" w:eastAsia="メイリオ" w:hAnsi="メイリオ" w:cs="メイリオ" w:hint="eastAsia"/>
                                <w:b/>
                                <w:color w:val="0070C0"/>
                                <w:sz w:val="20"/>
                                <w:szCs w:val="20"/>
                              </w:rPr>
                              <w:t>会場</w:t>
                            </w:r>
                            <w:r w:rsidRPr="00824A33">
                              <w:rPr>
                                <w:rFonts w:ascii="メイリオ" w:eastAsia="メイリオ" w:hAnsi="メイリオ" w:cs="メイリオ"/>
                                <w:b/>
                                <w:color w:val="0070C0"/>
                                <w:sz w:val="20"/>
                                <w:szCs w:val="20"/>
                              </w:rPr>
                              <w:t>：</w:t>
                            </w:r>
                            <w:r w:rsidRPr="00824A33">
                              <w:rPr>
                                <w:rFonts w:ascii="メイリオ" w:eastAsia="メイリオ" w:hAnsi="メイリオ" w:cs="メイリオ"/>
                                <w:b/>
                                <w:color w:val="0070C0"/>
                                <w:sz w:val="32"/>
                                <w:szCs w:val="32"/>
                              </w:rPr>
                              <w:t>幕張メッセ</w:t>
                            </w:r>
                          </w:p>
                          <w:p w:rsidR="00500DC9" w:rsidRPr="00824A33" w:rsidRDefault="00500DC9" w:rsidP="00824A33">
                            <w:pPr>
                              <w:spacing w:line="500" w:lineRule="exact"/>
                              <w:rPr>
                                <w:rFonts w:ascii="メイリオ" w:eastAsia="メイリオ" w:hAnsi="メイリオ" w:cs="メイリオ"/>
                                <w:b/>
                                <w:color w:val="0070C0"/>
                                <w:sz w:val="32"/>
                                <w:szCs w:val="32"/>
                              </w:rPr>
                            </w:pPr>
                            <w:r w:rsidRPr="00824A33">
                              <w:rPr>
                                <w:rFonts w:ascii="メイリオ" w:eastAsia="メイリオ" w:hAnsi="メイリオ" w:cs="メイリオ" w:hint="eastAsia"/>
                                <w:b/>
                                <w:color w:val="0070C0"/>
                                <w:sz w:val="20"/>
                                <w:szCs w:val="20"/>
                              </w:rPr>
                              <w:t>会期</w:t>
                            </w:r>
                            <w:r w:rsidRPr="00824A33">
                              <w:rPr>
                                <w:rFonts w:ascii="メイリオ" w:eastAsia="メイリオ" w:hAnsi="メイリオ" w:cs="メイリオ"/>
                                <w:b/>
                                <w:color w:val="0070C0"/>
                                <w:sz w:val="20"/>
                                <w:szCs w:val="20"/>
                              </w:rPr>
                              <w:t>：</w:t>
                            </w:r>
                            <w:r w:rsidRPr="00824A33">
                              <w:rPr>
                                <w:rFonts w:ascii="メイリオ" w:eastAsia="メイリオ" w:hAnsi="メイリオ" w:cs="メイリオ" w:hint="eastAsia"/>
                                <w:b/>
                                <w:color w:val="0070C0"/>
                                <w:sz w:val="32"/>
                                <w:szCs w:val="32"/>
                              </w:rPr>
                              <w:t>2019.</w:t>
                            </w:r>
                            <w:r w:rsidRPr="00824A33">
                              <w:rPr>
                                <w:rFonts w:ascii="メイリオ" w:eastAsia="メイリオ" w:hAnsi="メイリオ" w:cs="メイリオ"/>
                                <w:b/>
                                <w:color w:val="0070C0"/>
                                <w:sz w:val="32"/>
                                <w:szCs w:val="32"/>
                              </w:rPr>
                              <w:t>10</w:t>
                            </w:r>
                            <w:r w:rsidR="005E7930" w:rsidRPr="00824A33">
                              <w:rPr>
                                <w:rFonts w:ascii="メイリオ" w:eastAsia="メイリオ" w:hAnsi="メイリオ" w:cs="メイリオ"/>
                                <w:b/>
                                <w:color w:val="0070C0"/>
                                <w:sz w:val="32"/>
                                <w:szCs w:val="32"/>
                              </w:rPr>
                              <w:t>.</w:t>
                            </w:r>
                            <w:r w:rsidRPr="00824A33">
                              <w:rPr>
                                <w:rFonts w:ascii="メイリオ" w:eastAsia="メイリオ" w:hAnsi="メイリオ" w:cs="メイリオ"/>
                                <w:b/>
                                <w:color w:val="0070C0"/>
                                <w:sz w:val="32"/>
                                <w:szCs w:val="32"/>
                              </w:rPr>
                              <w:t>9（水）</w:t>
                            </w:r>
                            <w:r w:rsidR="005E7930" w:rsidRPr="00824A33">
                              <w:rPr>
                                <w:rFonts w:ascii="メイリオ" w:eastAsia="メイリオ" w:hAnsi="メイリオ" w:cs="メイリオ" w:hint="eastAsia"/>
                                <w:b/>
                                <w:color w:val="0070C0"/>
                                <w:sz w:val="32"/>
                                <w:szCs w:val="32"/>
                              </w:rPr>
                              <w:t xml:space="preserve">‐ </w:t>
                            </w:r>
                            <w:r w:rsidRPr="00824A33">
                              <w:rPr>
                                <w:rFonts w:ascii="メイリオ" w:eastAsia="メイリオ" w:hAnsi="メイリオ" w:cs="メイリオ" w:hint="eastAsia"/>
                                <w:b/>
                                <w:color w:val="0070C0"/>
                                <w:sz w:val="32"/>
                                <w:szCs w:val="32"/>
                              </w:rPr>
                              <w:t>11</w:t>
                            </w:r>
                            <w:r w:rsidRPr="00824A33">
                              <w:rPr>
                                <w:rFonts w:ascii="メイリオ" w:eastAsia="メイリオ" w:hAnsi="メイリオ" w:cs="メイリオ"/>
                                <w:b/>
                                <w:color w:val="0070C0"/>
                                <w:sz w:val="32"/>
                                <w:szCs w:val="32"/>
                              </w:rPr>
                              <w:t>（金）</w:t>
                            </w:r>
                          </w:p>
                          <w:p w:rsidR="00824A33" w:rsidRDefault="00500DC9" w:rsidP="00824A33">
                            <w:pPr>
                              <w:spacing w:line="500" w:lineRule="exact"/>
                              <w:ind w:firstLineChars="650" w:firstLine="2080"/>
                              <w:rPr>
                                <w:rFonts w:ascii="メイリオ" w:eastAsia="メイリオ" w:hAnsi="メイリオ" w:cs="メイリオ"/>
                                <w:b/>
                                <w:color w:val="0070C0"/>
                                <w:sz w:val="32"/>
                                <w:szCs w:val="32"/>
                              </w:rPr>
                            </w:pPr>
                            <w:r w:rsidRPr="00824A33">
                              <w:rPr>
                                <w:rFonts w:ascii="メイリオ" w:eastAsia="メイリオ" w:hAnsi="メイリオ" w:cs="メイリオ" w:hint="eastAsia"/>
                                <w:b/>
                                <w:color w:val="0070C0"/>
                                <w:sz w:val="32"/>
                                <w:szCs w:val="32"/>
                              </w:rPr>
                              <w:t>10</w:t>
                            </w:r>
                            <w:r w:rsidR="00824A33">
                              <w:rPr>
                                <w:rFonts w:ascii="メイリオ" w:eastAsia="メイリオ" w:hAnsi="メイリオ" w:cs="メイリオ" w:hint="eastAsia"/>
                                <w:b/>
                                <w:color w:val="0070C0"/>
                                <w:sz w:val="32"/>
                                <w:szCs w:val="32"/>
                              </w:rPr>
                              <w:t>：</w:t>
                            </w:r>
                            <w:r w:rsidR="00824A33">
                              <w:rPr>
                                <w:rFonts w:ascii="メイリオ" w:eastAsia="メイリオ" w:hAnsi="メイリオ" w:cs="メイリオ"/>
                                <w:b/>
                                <w:color w:val="0070C0"/>
                                <w:sz w:val="32"/>
                                <w:szCs w:val="32"/>
                              </w:rPr>
                              <w:t>00</w:t>
                            </w:r>
                            <w:r w:rsidRPr="00824A33">
                              <w:rPr>
                                <w:rFonts w:ascii="メイリオ" w:eastAsia="メイリオ" w:hAnsi="メイリオ" w:cs="メイリオ"/>
                                <w:b/>
                                <w:color w:val="0070C0"/>
                                <w:sz w:val="32"/>
                                <w:szCs w:val="32"/>
                              </w:rPr>
                              <w:t>～18</w:t>
                            </w:r>
                            <w:r w:rsidR="00824A33">
                              <w:rPr>
                                <w:rFonts w:ascii="メイリオ" w:eastAsia="メイリオ" w:hAnsi="メイリオ" w:cs="メイリオ" w:hint="eastAsia"/>
                                <w:b/>
                                <w:color w:val="0070C0"/>
                                <w:sz w:val="32"/>
                                <w:szCs w:val="32"/>
                              </w:rPr>
                              <w:t>：</w:t>
                            </w:r>
                            <w:r w:rsidR="00824A33">
                              <w:rPr>
                                <w:rFonts w:ascii="メイリオ" w:eastAsia="メイリオ" w:hAnsi="メイリオ" w:cs="メイリオ"/>
                                <w:b/>
                                <w:color w:val="0070C0"/>
                                <w:sz w:val="32"/>
                                <w:szCs w:val="32"/>
                              </w:rPr>
                              <w:t>00</w:t>
                            </w:r>
                          </w:p>
                          <w:p w:rsidR="00500DC9" w:rsidRPr="00500DC9" w:rsidRDefault="00500DC9" w:rsidP="00824A33">
                            <w:pPr>
                              <w:spacing w:line="500" w:lineRule="exact"/>
                              <w:rPr>
                                <w:rFonts w:ascii="メイリオ" w:eastAsia="メイリオ" w:hAnsi="メイリオ" w:cs="メイリオ"/>
                              </w:rPr>
                            </w:pPr>
                            <w:r w:rsidRPr="00824A33">
                              <w:rPr>
                                <w:rFonts w:ascii="メイリオ" w:eastAsia="メイリオ" w:hAnsi="メイリオ" w:cs="メイリオ" w:hint="eastAsia"/>
                                <w:b/>
                                <w:color w:val="0070C0"/>
                                <w:sz w:val="24"/>
                                <w:szCs w:val="32"/>
                              </w:rPr>
                              <w:t xml:space="preserve">　</w:t>
                            </w:r>
                            <w:r w:rsidR="00824A33">
                              <w:rPr>
                                <w:rFonts w:ascii="メイリオ" w:eastAsia="メイリオ" w:hAnsi="メイリオ" w:cs="メイリオ" w:hint="eastAsia"/>
                                <w:b/>
                                <w:color w:val="0070C0"/>
                                <w:sz w:val="24"/>
                                <w:szCs w:val="32"/>
                              </w:rPr>
                              <w:t xml:space="preserve">　</w:t>
                            </w:r>
                            <w:r w:rsidR="00824A33">
                              <w:rPr>
                                <w:rFonts w:ascii="メイリオ" w:eastAsia="メイリオ" w:hAnsi="メイリオ" w:cs="メイリオ"/>
                                <w:b/>
                                <w:color w:val="0070C0"/>
                                <w:sz w:val="24"/>
                                <w:szCs w:val="32"/>
                              </w:rPr>
                              <w:t xml:space="preserve">　　　　　　　</w:t>
                            </w:r>
                            <w:r w:rsidRPr="00824A33">
                              <w:rPr>
                                <w:rFonts w:ascii="メイリオ" w:eastAsia="メイリオ" w:hAnsi="メイリオ" w:cs="メイリオ"/>
                                <w:b/>
                                <w:color w:val="0070C0"/>
                                <w:sz w:val="20"/>
                                <w:szCs w:val="32"/>
                              </w:rPr>
                              <w:t>11</w:t>
                            </w:r>
                            <w:r w:rsidRPr="00824A33">
                              <w:rPr>
                                <w:rFonts w:ascii="メイリオ" w:eastAsia="メイリオ" w:hAnsi="メイリオ" w:cs="メイリオ" w:hint="eastAsia"/>
                                <w:b/>
                                <w:color w:val="0070C0"/>
                                <w:sz w:val="20"/>
                                <w:szCs w:val="32"/>
                              </w:rPr>
                              <w:t>日</w:t>
                            </w:r>
                            <w:r w:rsidRPr="00824A33">
                              <w:rPr>
                                <w:rFonts w:ascii="メイリオ" w:eastAsia="メイリオ" w:hAnsi="メイリオ" w:cs="メイリオ"/>
                                <w:b/>
                                <w:color w:val="0070C0"/>
                                <w:sz w:val="20"/>
                                <w:szCs w:val="32"/>
                              </w:rPr>
                              <w:t>（金）のみ17</w:t>
                            </w:r>
                            <w:r w:rsidR="00824A33" w:rsidRPr="00824A33">
                              <w:rPr>
                                <w:rFonts w:ascii="メイリオ" w:eastAsia="メイリオ" w:hAnsi="メイリオ" w:cs="メイリオ" w:hint="eastAsia"/>
                                <w:b/>
                                <w:color w:val="0070C0"/>
                                <w:sz w:val="20"/>
                                <w:szCs w:val="32"/>
                              </w:rPr>
                              <w:t>時終了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61pt;margin-top:13.5pt;width:262.8pt;height:104.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" fillcolor="#e2efd9 [665]" stroked="f" strokeweight="1.5pt">
                <v:textbox>
                  <w:txbxContent>
                    <w:p w:rsidR="00500DC9" w:rsidRPr="00824A33" w:rsidRDefault="00500DC9" w:rsidP="00824A33">
                      <w:pPr>
                        <w:spacing w:line="500" w:lineRule="exact"/>
                        <w:rPr>
                          <w:rFonts w:ascii="メイリオ" w:eastAsia="メイリオ" w:hAnsi="メイリオ" w:cs="メイリオ"/>
                          <w:b/>
                          <w:color w:val="0070C0"/>
                          <w:sz w:val="32"/>
                          <w:szCs w:val="32"/>
                        </w:rPr>
                      </w:pPr>
                      <w:r w:rsidRPr="00824A33">
                        <w:rPr>
                          <w:rFonts w:ascii="メイリオ" w:eastAsia="メイリオ" w:hAnsi="メイリオ" w:cs="メイリオ" w:hint="eastAsia"/>
                          <w:b/>
                          <w:color w:val="0070C0"/>
                          <w:sz w:val="20"/>
                          <w:szCs w:val="20"/>
                        </w:rPr>
                        <w:t>会場</w:t>
                      </w:r>
                      <w:r w:rsidRPr="00824A33">
                        <w:rPr>
                          <w:rFonts w:ascii="メイリオ" w:eastAsia="メイリオ" w:hAnsi="メイリオ" w:cs="メイリオ"/>
                          <w:b/>
                          <w:color w:val="0070C0"/>
                          <w:sz w:val="20"/>
                          <w:szCs w:val="20"/>
                        </w:rPr>
                        <w:t>：</w:t>
                      </w:r>
                      <w:r w:rsidRPr="00824A33">
                        <w:rPr>
                          <w:rFonts w:ascii="メイリオ" w:eastAsia="メイリオ" w:hAnsi="メイリオ" w:cs="メイリオ"/>
                          <w:b/>
                          <w:color w:val="0070C0"/>
                          <w:sz w:val="32"/>
                          <w:szCs w:val="32"/>
                        </w:rPr>
                        <w:t>幕張メッセ</w:t>
                      </w:r>
                    </w:p>
                    <w:p w:rsidR="00500DC9" w:rsidRPr="00824A33" w:rsidRDefault="00500DC9" w:rsidP="00824A33">
                      <w:pPr>
                        <w:spacing w:line="500" w:lineRule="exact"/>
                        <w:rPr>
                          <w:rFonts w:ascii="メイリオ" w:eastAsia="メイリオ" w:hAnsi="メイリオ" w:cs="メイリオ"/>
                          <w:b/>
                          <w:color w:val="0070C0"/>
                          <w:sz w:val="32"/>
                          <w:szCs w:val="32"/>
                        </w:rPr>
                      </w:pPr>
                      <w:r w:rsidRPr="00824A33">
                        <w:rPr>
                          <w:rFonts w:ascii="メイリオ" w:eastAsia="メイリオ" w:hAnsi="メイリオ" w:cs="メイリオ" w:hint="eastAsia"/>
                          <w:b/>
                          <w:color w:val="0070C0"/>
                          <w:sz w:val="20"/>
                          <w:szCs w:val="20"/>
                        </w:rPr>
                        <w:t>会期</w:t>
                      </w:r>
                      <w:r w:rsidRPr="00824A33">
                        <w:rPr>
                          <w:rFonts w:ascii="メイリオ" w:eastAsia="メイリオ" w:hAnsi="メイリオ" w:cs="メイリオ"/>
                          <w:b/>
                          <w:color w:val="0070C0"/>
                          <w:sz w:val="20"/>
                          <w:szCs w:val="20"/>
                        </w:rPr>
                        <w:t>：</w:t>
                      </w:r>
                      <w:r w:rsidRPr="00824A33">
                        <w:rPr>
                          <w:rFonts w:ascii="メイリオ" w:eastAsia="メイリオ" w:hAnsi="メイリオ" w:cs="メイリオ" w:hint="eastAsia"/>
                          <w:b/>
                          <w:color w:val="0070C0"/>
                          <w:sz w:val="32"/>
                          <w:szCs w:val="32"/>
                        </w:rPr>
                        <w:t>2019.</w:t>
                      </w:r>
                      <w:r w:rsidRPr="00824A33">
                        <w:rPr>
                          <w:rFonts w:ascii="メイリオ" w:eastAsia="メイリオ" w:hAnsi="メイリオ" w:cs="メイリオ"/>
                          <w:b/>
                          <w:color w:val="0070C0"/>
                          <w:sz w:val="32"/>
                          <w:szCs w:val="32"/>
                        </w:rPr>
                        <w:t>10</w:t>
                      </w:r>
                      <w:r w:rsidR="005E7930" w:rsidRPr="00824A33">
                        <w:rPr>
                          <w:rFonts w:ascii="メイリオ" w:eastAsia="メイリオ" w:hAnsi="メイリオ" w:cs="メイリオ"/>
                          <w:b/>
                          <w:color w:val="0070C0"/>
                          <w:sz w:val="32"/>
                          <w:szCs w:val="32"/>
                        </w:rPr>
                        <w:t>.</w:t>
                      </w:r>
                      <w:r w:rsidRPr="00824A33">
                        <w:rPr>
                          <w:rFonts w:ascii="メイリオ" w:eastAsia="メイリオ" w:hAnsi="メイリオ" w:cs="メイリオ"/>
                          <w:b/>
                          <w:color w:val="0070C0"/>
                          <w:sz w:val="32"/>
                          <w:szCs w:val="32"/>
                        </w:rPr>
                        <w:t>9（水）</w:t>
                      </w:r>
                      <w:r w:rsidR="005E7930" w:rsidRPr="00824A33">
                        <w:rPr>
                          <w:rFonts w:ascii="メイリオ" w:eastAsia="メイリオ" w:hAnsi="メイリオ" w:cs="メイリオ" w:hint="eastAsia"/>
                          <w:b/>
                          <w:color w:val="0070C0"/>
                          <w:sz w:val="32"/>
                          <w:szCs w:val="32"/>
                        </w:rPr>
                        <w:t xml:space="preserve">‐ </w:t>
                      </w:r>
                      <w:r w:rsidRPr="00824A33">
                        <w:rPr>
                          <w:rFonts w:ascii="メイリオ" w:eastAsia="メイリオ" w:hAnsi="メイリオ" w:cs="メイリオ" w:hint="eastAsia"/>
                          <w:b/>
                          <w:color w:val="0070C0"/>
                          <w:sz w:val="32"/>
                          <w:szCs w:val="32"/>
                        </w:rPr>
                        <w:t>11</w:t>
                      </w:r>
                      <w:r w:rsidRPr="00824A33">
                        <w:rPr>
                          <w:rFonts w:ascii="メイリオ" w:eastAsia="メイリオ" w:hAnsi="メイリオ" w:cs="メイリオ"/>
                          <w:b/>
                          <w:color w:val="0070C0"/>
                          <w:sz w:val="32"/>
                          <w:szCs w:val="32"/>
                        </w:rPr>
                        <w:t>（金）</w:t>
                      </w:r>
                    </w:p>
                    <w:p w:rsidR="00824A33" w:rsidRDefault="00500DC9" w:rsidP="00824A33">
                      <w:pPr>
                        <w:spacing w:line="500" w:lineRule="exact"/>
                        <w:ind w:firstLineChars="650" w:firstLine="2080"/>
                        <w:rPr>
                          <w:rFonts w:ascii="メイリオ" w:eastAsia="メイリオ" w:hAnsi="メイリオ" w:cs="メイリオ"/>
                          <w:b/>
                          <w:color w:val="0070C0"/>
                          <w:sz w:val="32"/>
                          <w:szCs w:val="32"/>
                        </w:rPr>
                      </w:pPr>
                      <w:r w:rsidRPr="00824A33">
                        <w:rPr>
                          <w:rFonts w:ascii="メイリオ" w:eastAsia="メイリオ" w:hAnsi="メイリオ" w:cs="メイリオ" w:hint="eastAsia"/>
                          <w:b/>
                          <w:color w:val="0070C0"/>
                          <w:sz w:val="32"/>
                          <w:szCs w:val="32"/>
                        </w:rPr>
                        <w:t>10</w:t>
                      </w:r>
                      <w:r w:rsidR="00824A33">
                        <w:rPr>
                          <w:rFonts w:ascii="メイリオ" w:eastAsia="メイリオ" w:hAnsi="メイリオ" w:cs="メイリオ" w:hint="eastAsia"/>
                          <w:b/>
                          <w:color w:val="0070C0"/>
                          <w:sz w:val="32"/>
                          <w:szCs w:val="32"/>
                        </w:rPr>
                        <w:t>：</w:t>
                      </w:r>
                      <w:r w:rsidR="00824A33">
                        <w:rPr>
                          <w:rFonts w:ascii="メイリオ" w:eastAsia="メイリオ" w:hAnsi="メイリオ" w:cs="メイリオ"/>
                          <w:b/>
                          <w:color w:val="0070C0"/>
                          <w:sz w:val="32"/>
                          <w:szCs w:val="32"/>
                        </w:rPr>
                        <w:t>00</w:t>
                      </w:r>
                      <w:r w:rsidRPr="00824A33">
                        <w:rPr>
                          <w:rFonts w:ascii="メイリオ" w:eastAsia="メイリオ" w:hAnsi="メイリオ" w:cs="メイリオ"/>
                          <w:b/>
                          <w:color w:val="0070C0"/>
                          <w:sz w:val="32"/>
                          <w:szCs w:val="32"/>
                        </w:rPr>
                        <w:t>～18</w:t>
                      </w:r>
                      <w:r w:rsidR="00824A33">
                        <w:rPr>
                          <w:rFonts w:ascii="メイリオ" w:eastAsia="メイリオ" w:hAnsi="メイリオ" w:cs="メイリオ" w:hint="eastAsia"/>
                          <w:b/>
                          <w:color w:val="0070C0"/>
                          <w:sz w:val="32"/>
                          <w:szCs w:val="32"/>
                        </w:rPr>
                        <w:t>：</w:t>
                      </w:r>
                      <w:r w:rsidR="00824A33">
                        <w:rPr>
                          <w:rFonts w:ascii="メイリオ" w:eastAsia="メイリオ" w:hAnsi="メイリオ" w:cs="メイリオ"/>
                          <w:b/>
                          <w:color w:val="0070C0"/>
                          <w:sz w:val="32"/>
                          <w:szCs w:val="32"/>
                        </w:rPr>
                        <w:t>00</w:t>
                      </w:r>
                    </w:p>
                    <w:p w:rsidR="00500DC9" w:rsidRPr="00500DC9" w:rsidRDefault="00500DC9" w:rsidP="00824A33">
                      <w:pPr>
                        <w:spacing w:line="500" w:lineRule="exact"/>
                        <w:rPr>
                          <w:rFonts w:ascii="メイリオ" w:eastAsia="メイリオ" w:hAnsi="メイリオ" w:cs="メイリオ"/>
                        </w:rPr>
                      </w:pPr>
                      <w:r w:rsidRPr="00824A33">
                        <w:rPr>
                          <w:rFonts w:ascii="メイリオ" w:eastAsia="メイリオ" w:hAnsi="メイリオ" w:cs="メイリオ" w:hint="eastAsia"/>
                          <w:b/>
                          <w:color w:val="0070C0"/>
                          <w:sz w:val="24"/>
                          <w:szCs w:val="32"/>
                        </w:rPr>
                        <w:t xml:space="preserve">　</w:t>
                      </w:r>
                      <w:r w:rsidR="00824A33">
                        <w:rPr>
                          <w:rFonts w:ascii="メイリオ" w:eastAsia="メイリオ" w:hAnsi="メイリオ" w:cs="メイリオ" w:hint="eastAsia"/>
                          <w:b/>
                          <w:color w:val="0070C0"/>
                          <w:sz w:val="24"/>
                          <w:szCs w:val="32"/>
                        </w:rPr>
                        <w:t xml:space="preserve">　</w:t>
                      </w:r>
                      <w:r w:rsidR="00824A33">
                        <w:rPr>
                          <w:rFonts w:ascii="メイリオ" w:eastAsia="メイリオ" w:hAnsi="メイリオ" w:cs="メイリオ"/>
                          <w:b/>
                          <w:color w:val="0070C0"/>
                          <w:sz w:val="24"/>
                          <w:szCs w:val="32"/>
                        </w:rPr>
                        <w:t xml:space="preserve">　　　　　　　</w:t>
                      </w:r>
                      <w:r w:rsidRPr="00824A33">
                        <w:rPr>
                          <w:rFonts w:ascii="メイリオ" w:eastAsia="メイリオ" w:hAnsi="メイリオ" w:cs="メイリオ"/>
                          <w:b/>
                          <w:color w:val="0070C0"/>
                          <w:sz w:val="20"/>
                          <w:szCs w:val="32"/>
                        </w:rPr>
                        <w:t>11</w:t>
                      </w:r>
                      <w:r w:rsidRPr="00824A33">
                        <w:rPr>
                          <w:rFonts w:ascii="メイリオ" w:eastAsia="メイリオ" w:hAnsi="メイリオ" w:cs="メイリオ" w:hint="eastAsia"/>
                          <w:b/>
                          <w:color w:val="0070C0"/>
                          <w:sz w:val="20"/>
                          <w:szCs w:val="32"/>
                        </w:rPr>
                        <w:t>日</w:t>
                      </w:r>
                      <w:r w:rsidRPr="00824A33">
                        <w:rPr>
                          <w:rFonts w:ascii="メイリオ" w:eastAsia="メイリオ" w:hAnsi="メイリオ" w:cs="メイリオ"/>
                          <w:b/>
                          <w:color w:val="0070C0"/>
                          <w:sz w:val="20"/>
                          <w:szCs w:val="32"/>
                        </w:rPr>
                        <w:t>（金）のみ17</w:t>
                      </w:r>
                      <w:r w:rsidR="00824A33" w:rsidRPr="00824A33">
                        <w:rPr>
                          <w:rFonts w:ascii="メイリオ" w:eastAsia="メイリオ" w:hAnsi="メイリオ" w:cs="メイリオ" w:hint="eastAsia"/>
                          <w:b/>
                          <w:color w:val="0070C0"/>
                          <w:sz w:val="20"/>
                          <w:szCs w:val="32"/>
                        </w:rPr>
                        <w:t>時終了</w:t>
                      </w:r>
                    </w:p>
                  </w:txbxContent>
                </v:textbox>
                <w10:wrap type="square" anchorx="margin"/>
              </v:shape>
            </w:pict>
          </mc:Fallback>
        </mc:AlternateContent>
      </w: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500DC9" w:rsidRDefault="00500DC9" w:rsidP="00500DC9">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5E7930" w:rsidRDefault="0095581B" w:rsidP="00500DC9">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b/>
          <w:noProof/>
          <w:color w:val="ED7D31" w:themeColor="accent2"/>
          <w:sz w:val="20"/>
          <w:szCs w:val="40"/>
        </w:rPr>
        <w:drawing>
          <wp:anchor distT="0" distB="0" distL="114300" distR="114300" simplePos="0" relativeHeight="251724800" behindDoc="0" locked="0" layoutInCell="1" allowOverlap="1">
            <wp:simplePos x="0" y="0"/>
            <wp:positionH relativeFrom="margin">
              <wp:posOffset>3521710</wp:posOffset>
            </wp:positionH>
            <wp:positionV relativeFrom="paragraph">
              <wp:posOffset>7620</wp:posOffset>
            </wp:positionV>
            <wp:extent cx="3114675" cy="140970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wk_jp_img_exhibit_exhibit04_png_rx_image_full.png"/>
                    <pic:cNvPicPr/>
                  </pic:nvPicPr>
                  <pic:blipFill>
                    <a:blip r:embed="rId12">
                      <a:extLst>
                        <a:ext uri="{28A0092B-C50C-407E-A947-70E740481C1C}">
                          <a14:useLocalDpi xmlns:a14="http://schemas.microsoft.com/office/drawing/2010/main" val="0"/>
                        </a:ext>
                      </a:extLst>
                    </a:blip>
                    <a:stretch>
                      <a:fillRect/>
                    </a:stretch>
                  </pic:blipFill>
                  <pic:spPr>
                    <a:xfrm>
                      <a:off x="0" y="0"/>
                      <a:ext cx="3114675" cy="1409700"/>
                    </a:xfrm>
                    <a:prstGeom prst="rect">
                      <a:avLst/>
                    </a:prstGeom>
                  </pic:spPr>
                </pic:pic>
              </a:graphicData>
            </a:graphic>
            <wp14:sizeRelH relativeFrom="page">
              <wp14:pctWidth>0</wp14:pctWidth>
            </wp14:sizeRelH>
            <wp14:sizeRelV relativeFrom="page">
              <wp14:pctHeight>0</wp14:pctHeight>
            </wp14:sizeRelV>
          </wp:anchor>
        </w:drawing>
      </w:r>
      <w:r>
        <w:rPr>
          <w:b/>
          <w:noProof/>
          <w:color w:val="ED7D31" w:themeColor="accent2"/>
          <w:sz w:val="20"/>
          <w:szCs w:val="40"/>
        </w:rPr>
        <w:drawing>
          <wp:anchor distT="0" distB="0" distL="114300" distR="114300" simplePos="0" relativeHeight="251712512" behindDoc="0" locked="0" layoutInCell="1" allowOverlap="1">
            <wp:simplePos x="0" y="0"/>
            <wp:positionH relativeFrom="margin">
              <wp:posOffset>0</wp:posOffset>
            </wp:positionH>
            <wp:positionV relativeFrom="paragraph">
              <wp:posOffset>9525</wp:posOffset>
            </wp:positionV>
            <wp:extent cx="3617595" cy="1399540"/>
            <wp:effectExtent l="0" t="0" r="190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農業ワールド写真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17595" cy="1399540"/>
                    </a:xfrm>
                    <a:prstGeom prst="rect">
                      <a:avLst/>
                    </a:prstGeom>
                  </pic:spPr>
                </pic:pic>
              </a:graphicData>
            </a:graphic>
            <wp14:sizeRelH relativeFrom="page">
              <wp14:pctWidth>0</wp14:pctWidth>
            </wp14:sizeRelH>
            <wp14:sizeRelV relativeFrom="page">
              <wp14:pctHeight>0</wp14:pctHeight>
            </wp14:sizeRelV>
          </wp:anchor>
        </w:drawing>
      </w:r>
    </w:p>
    <w:p w:rsidR="005E7930" w:rsidRDefault="005E7930" w:rsidP="00500DC9">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5E7930" w:rsidRDefault="005E7930" w:rsidP="00500DC9">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5E7930" w:rsidRDefault="005E7930" w:rsidP="00500DC9">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5E7930" w:rsidRDefault="005E7930" w:rsidP="00500DC9">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5E7930" w:rsidRDefault="005E7930" w:rsidP="00500DC9">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95581B" w:rsidRDefault="0095581B" w:rsidP="00500DC9">
      <w:pPr>
        <w:jc w:val="left"/>
        <w:rPr>
          <w:rFonts w:asciiTheme="majorEastAsia" w:eastAsiaTheme="majorEastAsia" w:hAnsiTheme="majorEastAsia" w:hint="eastAsia"/>
          <w:color w:val="000000" w:themeColor="text1"/>
          <w:szCs w:val="21"/>
          <w14:textOutline w14:w="11112" w14:cap="flat" w14:cmpd="sng" w14:algn="ctr">
            <w14:noFill/>
            <w14:prstDash w14:val="solid"/>
            <w14:round/>
          </w14:textOutline>
        </w:rPr>
      </w:pPr>
    </w:p>
    <w:p w:rsidR="00825050" w:rsidRDefault="00825050" w:rsidP="00825050">
      <w:pPr>
        <w:ind w:firstLineChars="100" w:firstLine="201"/>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hint="eastAsia"/>
          <w:b/>
          <w:noProof/>
          <w:sz w:val="20"/>
          <w:szCs w:val="20"/>
        </w:rPr>
        <w:drawing>
          <wp:anchor distT="0" distB="0" distL="114300" distR="114300" simplePos="0" relativeHeight="251729920" behindDoc="0" locked="0" layoutInCell="1" allowOverlap="1">
            <wp:simplePos x="0" y="0"/>
            <wp:positionH relativeFrom="column">
              <wp:posOffset>5124450</wp:posOffset>
            </wp:positionH>
            <wp:positionV relativeFrom="paragraph">
              <wp:posOffset>38100</wp:posOffset>
            </wp:positionV>
            <wp:extent cx="1439545" cy="1079500"/>
            <wp:effectExtent l="0" t="0" r="8255" b="635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099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9545" cy="107950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0"/>
          <w:szCs w:val="20"/>
        </w:rPr>
        <w:drawing>
          <wp:anchor distT="0" distB="0" distL="114300" distR="114300" simplePos="0" relativeHeight="251730944" behindDoc="0" locked="0" layoutInCell="1" allowOverlap="1">
            <wp:simplePos x="0" y="0"/>
            <wp:positionH relativeFrom="column">
              <wp:posOffset>3590925</wp:posOffset>
            </wp:positionH>
            <wp:positionV relativeFrom="paragraph">
              <wp:posOffset>40005</wp:posOffset>
            </wp:positionV>
            <wp:extent cx="1439545" cy="1079500"/>
            <wp:effectExtent l="0" t="0" r="8255" b="635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099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9545" cy="1079500"/>
                    </a:xfrm>
                    <a:prstGeom prst="rect">
                      <a:avLst/>
                    </a:prstGeom>
                  </pic:spPr>
                </pic:pic>
              </a:graphicData>
            </a:graphic>
            <wp14:sizeRelH relativeFrom="page">
              <wp14:pctWidth>0</wp14:pctWidth>
            </wp14:sizeRelH>
            <wp14:sizeRelV relativeFrom="page">
              <wp14:pctHeight>0</wp14:pctHeight>
            </wp14:sizeRelV>
          </wp:anchor>
        </w:drawing>
      </w:r>
      <w:r w:rsidR="00AE10CE">
        <w:rPr>
          <w:rFonts w:asciiTheme="majorEastAsia" w:eastAsiaTheme="majorEastAsia" w:hAnsiTheme="majorEastAsia" w:hint="eastAsia"/>
          <w:color w:val="000000" w:themeColor="text1"/>
          <w:szCs w:val="21"/>
          <w14:textOutline w14:w="11112" w14:cap="flat" w14:cmpd="sng" w14:algn="ctr">
            <w14:noFill/>
            <w14:prstDash w14:val="solid"/>
            <w14:round/>
          </w14:textOutline>
        </w:rPr>
        <w:t>愛媛県では</w:t>
      </w:r>
      <w:r w:rsidR="007147D6">
        <w:rPr>
          <w:rFonts w:asciiTheme="majorEastAsia" w:eastAsiaTheme="majorEastAsia" w:hAnsiTheme="majorEastAsia" w:hint="eastAsia"/>
          <w:color w:val="000000" w:themeColor="text1"/>
          <w:szCs w:val="21"/>
          <w14:textOutline w14:w="11112" w14:cap="flat" w14:cmpd="sng" w14:algn="ctr">
            <w14:noFill/>
            <w14:prstDash w14:val="solid"/>
            <w14:round/>
          </w14:textOutline>
        </w:rPr>
        <w:t>幕張メッセ</w:t>
      </w:r>
      <w:r w:rsidR="00D833CA">
        <w:rPr>
          <w:rFonts w:asciiTheme="majorEastAsia" w:eastAsiaTheme="majorEastAsia" w:hAnsiTheme="majorEastAsia" w:hint="eastAsia"/>
          <w:color w:val="000000" w:themeColor="text1"/>
          <w:szCs w:val="21"/>
          <w14:textOutline w14:w="11112" w14:cap="flat" w14:cmpd="sng" w14:algn="ctr">
            <w14:noFill/>
            <w14:prstDash w14:val="solid"/>
            <w14:round/>
          </w14:textOutline>
        </w:rPr>
        <w:t>で開催され</w:t>
      </w:r>
      <w:r w:rsidR="007147D6">
        <w:rPr>
          <w:rFonts w:asciiTheme="majorEastAsia" w:eastAsiaTheme="majorEastAsia" w:hAnsiTheme="majorEastAsia" w:hint="eastAsia"/>
          <w:color w:val="000000" w:themeColor="text1"/>
          <w:szCs w:val="21"/>
          <w14:textOutline w14:w="11112" w14:cap="flat" w14:cmpd="sng" w14:algn="ctr">
            <w14:noFill/>
            <w14:prstDash w14:val="solid"/>
            <w14:round/>
          </w14:textOutline>
        </w:rPr>
        <w:t>新</w:t>
      </w:r>
      <w:r w:rsidR="00332A8B">
        <w:rPr>
          <w:rFonts w:asciiTheme="majorEastAsia" w:eastAsiaTheme="majorEastAsia" w:hAnsiTheme="majorEastAsia" w:hint="eastAsia"/>
          <w:color w:val="000000" w:themeColor="text1"/>
          <w:szCs w:val="21"/>
          <w14:textOutline w14:w="11112" w14:cap="flat" w14:cmpd="sng" w14:algn="ctr">
            <w14:noFill/>
            <w14:prstDash w14:val="solid"/>
            <w14:round/>
          </w14:textOutline>
        </w:rPr>
        <w:t>技術展「</w:t>
      </w: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国際次世代</w:t>
      </w:r>
    </w:p>
    <w:p w:rsidR="00825050" w:rsidRDefault="007147D6" w:rsidP="00825050">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bookmarkStart w:id="0" w:name="_GoBack"/>
      <w:bookmarkEnd w:id="0"/>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農業EXPO</w:t>
      </w:r>
      <w:r w:rsidR="00332A8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に出展する企業を募集します。多</w:t>
      </w:r>
      <w:r w:rsidR="00AE10CE">
        <w:rPr>
          <w:rFonts w:asciiTheme="majorEastAsia" w:eastAsiaTheme="majorEastAsia" w:hAnsiTheme="majorEastAsia" w:hint="eastAsia"/>
          <w:color w:val="000000" w:themeColor="text1"/>
          <w:szCs w:val="21"/>
          <w14:textOutline w14:w="11112" w14:cap="flat" w14:cmpd="sng" w14:algn="ctr">
            <w14:noFill/>
            <w14:prstDash w14:val="solid"/>
            <w14:round/>
          </w14:textOutline>
        </w:rPr>
        <w:t>様化が図</w:t>
      </w:r>
    </w:p>
    <w:p w:rsidR="00825050" w:rsidRDefault="00AE10CE" w:rsidP="00825050">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られている現代の農業の中でも最先端の技術が集まる展</w:t>
      </w:r>
    </w:p>
    <w:p w:rsidR="00825050" w:rsidRDefault="00AE10CE" w:rsidP="00825050">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示会となります。</w:t>
      </w:r>
      <w:r w:rsidR="007147D6">
        <w:rPr>
          <w:rFonts w:asciiTheme="majorEastAsia" w:eastAsiaTheme="majorEastAsia" w:hAnsiTheme="majorEastAsia" w:hint="eastAsia"/>
          <w:color w:val="000000" w:themeColor="text1"/>
          <w:szCs w:val="21"/>
          <w14:textOutline w14:w="11112" w14:cap="flat" w14:cmpd="sng" w14:algn="ctr">
            <w14:noFill/>
            <w14:prstDash w14:val="solid"/>
            <w14:round/>
          </w14:textOutline>
        </w:rPr>
        <w:t>農業に関する優れた技術や製品を有す</w:t>
      </w:r>
    </w:p>
    <w:p w:rsidR="00B215A4" w:rsidRDefault="007147D6" w:rsidP="00825050">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hint="eastAsia"/>
          <w:color w:val="000000" w:themeColor="text1"/>
          <w:szCs w:val="21"/>
          <w14:textOutline w14:w="11112" w14:cap="flat" w14:cmpd="sng" w14:algn="ctr">
            <w14:noFill/>
            <w14:prstDash w14:val="solid"/>
            <w14:round/>
          </w14:textOutline>
        </w:rPr>
        <w:t>る意欲ある企業をお待ちしています。</w:t>
      </w:r>
    </w:p>
    <w:p w:rsidR="007147D6" w:rsidRPr="00332A8B" w:rsidRDefault="007147D6" w:rsidP="00B215A4">
      <w:pPr>
        <w:ind w:firstLineChars="200" w:firstLine="402"/>
        <w:jc w:val="left"/>
        <w:rPr>
          <w:rFonts w:asciiTheme="majorEastAsia" w:eastAsiaTheme="majorEastAsia" w:hAnsiTheme="majorEastAsia"/>
          <w:color w:val="5B9BD5" w:themeColor="accent1"/>
          <w:szCs w:val="21"/>
          <w14:textOutline w14:w="11112" w14:cap="flat" w14:cmpd="sng" w14:algn="ctr">
            <w14:noFill/>
            <w14:prstDash w14:val="solid"/>
            <w14:round/>
          </w14:textOutline>
        </w:rPr>
      </w:pPr>
      <w:r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≪愛媛県ブース</w:t>
      </w:r>
      <w:r w:rsidRPr="00332A8B">
        <w:rPr>
          <w:rFonts w:asciiTheme="majorEastAsia" w:eastAsiaTheme="majorEastAsia" w:hAnsiTheme="majorEastAsia"/>
          <w:b/>
          <w:color w:val="5B9BD5" w:themeColor="accent1"/>
          <w:sz w:val="20"/>
          <w:szCs w:val="20"/>
          <w14:textOutline w14:w="11112" w14:cap="flat" w14:cmpd="sng" w14:algn="ctr">
            <w14:noFill/>
            <w14:prstDash w14:val="solid"/>
            <w14:round/>
          </w14:textOutline>
        </w:rPr>
        <w:t>への</w:t>
      </w:r>
      <w:r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出展メリット≫</w:t>
      </w:r>
      <w:r w:rsidR="00825050">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 xml:space="preserve">　　　　　　　　　　　　　　</w:t>
      </w:r>
      <w:r w:rsidR="00825050" w:rsidRPr="00825050">
        <w:rPr>
          <w:rFonts w:asciiTheme="majorEastAsia" w:eastAsiaTheme="majorEastAsia" w:hAnsiTheme="majorEastAsia" w:hint="eastAsia"/>
          <w:b/>
          <w:sz w:val="20"/>
          <w:szCs w:val="20"/>
          <w14:textOutline w14:w="11112" w14:cap="flat" w14:cmpd="sng" w14:algn="ctr">
            <w14:noFill/>
            <w14:prstDash w14:val="solid"/>
            <w14:round/>
          </w14:textOutline>
        </w:rPr>
        <w:t>＜昨年度の愛媛県ブースの様子</w:t>
      </w:r>
      <w:r w:rsidR="00825050">
        <w:rPr>
          <w:rFonts w:asciiTheme="majorEastAsia" w:eastAsiaTheme="majorEastAsia" w:hAnsiTheme="majorEastAsia" w:hint="eastAsia"/>
          <w:b/>
          <w:sz w:val="20"/>
          <w:szCs w:val="20"/>
          <w14:textOutline w14:w="11112" w14:cap="flat" w14:cmpd="sng" w14:algn="ctr">
            <w14:noFill/>
            <w14:prstDash w14:val="solid"/>
            <w14:round/>
          </w14:textOutline>
        </w:rPr>
        <w:t>＞</w:t>
      </w:r>
    </w:p>
    <w:p w:rsidR="007147D6" w:rsidRPr="00D06C1C" w:rsidRDefault="007147D6" w:rsidP="007147D6">
      <w:pPr>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①</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出展料や</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装飾費用の負担軽減！</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小間</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代約50</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約30</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万円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　</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３万円</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に）</w:t>
      </w:r>
    </w:p>
    <w:p w:rsidR="007147D6" w:rsidRPr="00D06C1C" w:rsidRDefault="007147D6" w:rsidP="007147D6">
      <w:pPr>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②</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Pr>
          <w:rFonts w:asciiTheme="majorEastAsia" w:eastAsiaTheme="majorEastAsia" w:hAnsiTheme="majorEastAsia"/>
          <w:b/>
          <w:color w:val="000000" w:themeColor="text1"/>
          <w:sz w:val="20"/>
          <w:szCs w:val="20"/>
          <w14:textOutline w14:w="11112" w14:cap="flat" w14:cmpd="sng" w14:algn="ctr">
            <w14:noFill/>
            <w14:prstDash w14:val="solid"/>
            <w14:round/>
          </w14:textOutline>
        </w:rPr>
        <w:t>団体出展すること</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による</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集客の相乗効果あり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ブース位置</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も優遇</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w:t>
      </w:r>
    </w:p>
    <w:p w:rsidR="007147D6" w:rsidRPr="007147D6" w:rsidRDefault="007147D6" w:rsidP="007147D6">
      <w:pPr>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③　</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長年の出展経験によるアドバイス！</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これまでの</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展示会</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出展に関する</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売上累計</w:t>
      </w:r>
      <w:r w:rsidR="00825050">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３４</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億円</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00825050">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８</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年間）</w:t>
      </w:r>
    </w:p>
    <w:p w:rsidR="007147D6" w:rsidRDefault="00873475" w:rsidP="00667CBF">
      <w:pPr>
        <w:ind w:leftChars="68" w:left="377" w:hangingChars="117" w:hanging="234"/>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15584" behindDoc="0" locked="0" layoutInCell="1" allowOverlap="1" wp14:anchorId="67BDA443" wp14:editId="715388F6">
                <wp:simplePos x="0" y="0"/>
                <wp:positionH relativeFrom="margin">
                  <wp:posOffset>438150</wp:posOffset>
                </wp:positionH>
                <wp:positionV relativeFrom="paragraph">
                  <wp:posOffset>142875</wp:posOffset>
                </wp:positionV>
                <wp:extent cx="5762625" cy="2181225"/>
                <wp:effectExtent l="0" t="0" r="9525" b="9525"/>
                <wp:wrapNone/>
                <wp:docPr id="14" name="角丸四角形 14"/>
                <wp:cNvGraphicFramePr/>
                <a:graphic xmlns:a="http://schemas.openxmlformats.org/drawingml/2006/main">
                  <a:graphicData uri="http://schemas.microsoft.com/office/word/2010/wordprocessingShape">
                    <wps:wsp>
                      <wps:cNvSpPr/>
                      <wps:spPr>
                        <a:xfrm>
                          <a:off x="0" y="0"/>
                          <a:ext cx="5762625" cy="2181225"/>
                        </a:xfrm>
                        <a:prstGeom prst="roundRect">
                          <a:avLst>
                            <a:gd name="adj" fmla="val 3308"/>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47D6" w:rsidRDefault="007147D6" w:rsidP="007147D6">
                            <w:pPr>
                              <w:tabs>
                                <w:tab w:val="right" w:pos="9500"/>
                              </w:tabs>
                              <w:spacing w:line="260" w:lineRule="exact"/>
                              <w:ind w:leftChars="184" w:left="386" w:rightChars="460" w:right="966"/>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対象企</w:t>
                            </w: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業</w:t>
                            </w:r>
                            <w:r w:rsidR="00AE10CE">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：展示会にマッチした、優れた技術や製品を有する愛媛県内企業</w:t>
                            </w:r>
                          </w:p>
                          <w:p w:rsidR="007147D6" w:rsidRPr="00EB2ED3" w:rsidRDefault="007147D6" w:rsidP="00AE10CE">
                            <w:pPr>
                              <w:spacing w:line="260" w:lineRule="exact"/>
                              <w:ind w:leftChars="184" w:left="1390" w:rightChars="460" w:right="966" w:hangingChars="500" w:hanging="1004"/>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対象製品</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植物工場、太陽光発電、ＩＴ・スマート農業、ドローン、バイオマス、炭酸ガス、水素水、農業参入・就農支援、施設園芸資材、農業機械、肥料・土、農産物パッケージ、鳥獣害対策、畜産資材、食品加工機器、</w:t>
                            </w:r>
                            <w:r w:rsidR="00332A8B">
                              <w:rPr>
                                <w:rFonts w:asciiTheme="majorEastAsia" w:eastAsiaTheme="majorEastAsia" w:hAnsiTheme="majorEastAsia"/>
                                <w:color w:val="000000" w:themeColor="text1"/>
                                <w:sz w:val="20"/>
                                <w:szCs w:val="20"/>
                                <w14:textOutline w14:w="11112" w14:cap="flat" w14:cmpd="sng" w14:algn="ctr">
                                  <w14:noFill/>
                                  <w14:prstDash w14:val="solid"/>
                                  <w14:round/>
                                </w14:textOutline>
                              </w:rPr>
                              <w:t>ＯＥＭ</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(菓子・食品)、販売支援、鮮度・衛生管理、物流支援、コンサルティング　等</w:t>
                            </w:r>
                          </w:p>
                          <w:p w:rsidR="007147D6" w:rsidRDefault="007147D6" w:rsidP="00AE10CE">
                            <w:pPr>
                              <w:spacing w:line="260" w:lineRule="exact"/>
                              <w:ind w:leftChars="184" w:left="1390" w:rightChars="460" w:right="966" w:hangingChars="500" w:hanging="1004"/>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応募方法</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：エントリーシート（</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ＨＰ</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よりダウンロードできます）に必要事項をご記入の上、</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ＦＡＸ</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、メール、郵送にて</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お</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申し込みください。</w:t>
                            </w:r>
                          </w:p>
                          <w:p w:rsidR="007147D6" w:rsidRDefault="007147D6" w:rsidP="007147D6">
                            <w:pPr>
                              <w:tabs>
                                <w:tab w:val="right" w:pos="9500"/>
                              </w:tabs>
                              <w:spacing w:line="260" w:lineRule="exact"/>
                              <w:ind w:rightChars="460" w:right="966" w:firstLineChars="200" w:firstLine="402"/>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出展費用</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３</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万円</w:t>
                            </w:r>
                          </w:p>
                          <w:p w:rsidR="007147D6" w:rsidRDefault="007147D6" w:rsidP="007147D6">
                            <w:pPr>
                              <w:spacing w:line="260" w:lineRule="exact"/>
                              <w:ind w:rightChars="460" w:right="966" w:firstLineChars="200" w:firstLine="402"/>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募集締切</w:t>
                            </w:r>
                            <w:r w:rsidR="00825050">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：令和元</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年</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７</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月</w:t>
                            </w:r>
                            <w:r w:rsidR="00825050">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１２日（金</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）必着</w:t>
                            </w:r>
                          </w:p>
                          <w:p w:rsidR="007147D6" w:rsidRDefault="007147D6" w:rsidP="007147D6">
                            <w:pPr>
                              <w:spacing w:line="260" w:lineRule="exact"/>
                              <w:ind w:rightChars="460" w:right="966" w:firstLineChars="200" w:firstLine="402"/>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選考方法</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：選考委員会による書類審査を行い</w:t>
                            </w:r>
                            <w:r w:rsidR="00AC6D20">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４</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社選考します。</w:t>
                            </w:r>
                          </w:p>
                          <w:p w:rsidR="007147D6" w:rsidRDefault="007147D6" w:rsidP="00873475">
                            <w:pPr>
                              <w:spacing w:line="260" w:lineRule="exact"/>
                              <w:ind w:rightChars="460" w:right="966" w:firstLineChars="700" w:firstLine="1400"/>
                              <w:jc w:val="left"/>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（選考は</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７</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月下旬予定</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p>
                          <w:p w:rsidR="007147D6" w:rsidRPr="006E52E1" w:rsidRDefault="007147D6" w:rsidP="007147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DA443" id="角丸四角形 14" o:spid="_x0000_s1029" style="position:absolute;left:0;text-align:left;margin-left:34.5pt;margin-top:11.25pt;width:453.75pt;height:171.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1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" fillcolor="#deeaf6 [660]" stroked="f" strokeweight="1pt">
                <v:stroke joinstyle="miter"/>
                <v:textbox>
                  <w:txbxContent>
                    <w:p w:rsidR="007147D6" w:rsidRDefault="007147D6" w:rsidP="007147D6">
                      <w:pPr>
                        <w:tabs>
                          <w:tab w:val="right" w:pos="9500"/>
                        </w:tabs>
                        <w:spacing w:line="260" w:lineRule="exact"/>
                        <w:ind w:leftChars="184" w:left="386" w:rightChars="460" w:right="966"/>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対象企</w:t>
                      </w: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業</w:t>
                      </w:r>
                      <w:r w:rsidR="00AE10CE">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：展示会にマッチした、優れた技術や製品を有する愛媛県内企業</w:t>
                      </w:r>
                    </w:p>
                    <w:p w:rsidR="007147D6" w:rsidRPr="00EB2ED3" w:rsidRDefault="007147D6" w:rsidP="00AE10CE">
                      <w:pPr>
                        <w:spacing w:line="260" w:lineRule="exact"/>
                        <w:ind w:leftChars="184" w:left="1390" w:rightChars="460" w:right="966" w:hangingChars="500" w:hanging="1004"/>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対象製品</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植物工場、太陽光発電、ＩＴ・スマート農業、ドローン、バイオマス、炭酸ガス、水素水、農業参入・就農支援、施設園芸資材、農業機械、肥料・土、農産物パッケージ、鳥獣害対策、畜産資材、食品加工機器、</w:t>
                      </w:r>
                      <w:r w:rsidR="00332A8B">
                        <w:rPr>
                          <w:rFonts w:asciiTheme="majorEastAsia" w:eastAsiaTheme="majorEastAsia" w:hAnsiTheme="majorEastAsia"/>
                          <w:color w:val="000000" w:themeColor="text1"/>
                          <w:sz w:val="20"/>
                          <w:szCs w:val="20"/>
                          <w14:textOutline w14:w="11112" w14:cap="flat" w14:cmpd="sng" w14:algn="ctr">
                            <w14:noFill/>
                            <w14:prstDash w14:val="solid"/>
                            <w14:round/>
                          </w14:textOutline>
                        </w:rPr>
                        <w:t>ＯＥＭ</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(菓子・食品)、販売支援、鮮度・衛生管理、物流支援、コンサルティング　等</w:t>
                      </w:r>
                    </w:p>
                    <w:p w:rsidR="007147D6" w:rsidRDefault="007147D6" w:rsidP="00AE10CE">
                      <w:pPr>
                        <w:spacing w:line="260" w:lineRule="exact"/>
                        <w:ind w:leftChars="184" w:left="1390" w:rightChars="460" w:right="966" w:hangingChars="500" w:hanging="1004"/>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応募方法</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：エントリーシート（</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ＨＰ</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よりダウンロードできます）に必要事項をご記入の上、</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ＦＡＸ</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、メール、郵送にて</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お</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申し込みください。</w:t>
                      </w:r>
                    </w:p>
                    <w:p w:rsidR="007147D6" w:rsidRDefault="007147D6" w:rsidP="007147D6">
                      <w:pPr>
                        <w:tabs>
                          <w:tab w:val="right" w:pos="9500"/>
                        </w:tabs>
                        <w:spacing w:line="260" w:lineRule="exact"/>
                        <w:ind w:rightChars="460" w:right="966" w:firstLineChars="200" w:firstLine="402"/>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出展費用</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３</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万円</w:t>
                      </w:r>
                    </w:p>
                    <w:p w:rsidR="007147D6" w:rsidRDefault="007147D6" w:rsidP="007147D6">
                      <w:pPr>
                        <w:spacing w:line="260" w:lineRule="exact"/>
                        <w:ind w:rightChars="460" w:right="966" w:firstLineChars="200" w:firstLine="402"/>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募集締切</w:t>
                      </w:r>
                      <w:r w:rsidR="00825050">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：令和元</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年</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７</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月</w:t>
                      </w:r>
                      <w:r w:rsidR="00825050">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１２日（金</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）必着</w:t>
                      </w:r>
                    </w:p>
                    <w:p w:rsidR="007147D6" w:rsidRDefault="007147D6" w:rsidP="007147D6">
                      <w:pPr>
                        <w:spacing w:line="260" w:lineRule="exact"/>
                        <w:ind w:rightChars="460" w:right="966" w:firstLineChars="200" w:firstLine="402"/>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選考方法</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：選考委員会による書類審査を行い</w:t>
                      </w:r>
                      <w:r w:rsidR="00AC6D20">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４</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社選考します。</w:t>
                      </w:r>
                    </w:p>
                    <w:p w:rsidR="007147D6" w:rsidRDefault="007147D6" w:rsidP="00873475">
                      <w:pPr>
                        <w:spacing w:line="260" w:lineRule="exact"/>
                        <w:ind w:rightChars="460" w:right="966" w:firstLineChars="700" w:firstLine="1400"/>
                        <w:jc w:val="left"/>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pP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（選考は</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７</w:t>
                      </w:r>
                      <w:r w:rsidRPr="00E36E8A">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月下旬予定</w:t>
                      </w:r>
                      <w:r>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t>）</w:t>
                      </w:r>
                    </w:p>
                    <w:p w:rsidR="007147D6" w:rsidRPr="006E52E1" w:rsidRDefault="007147D6" w:rsidP="007147D6">
                      <w:pPr>
                        <w:jc w:val="center"/>
                      </w:pPr>
                    </w:p>
                  </w:txbxContent>
                </v:textbox>
                <w10:wrap anchorx="margin"/>
              </v:roundrect>
            </w:pict>
          </mc:Fallback>
        </mc:AlternateContent>
      </w: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rFonts w:ascii="AR P明朝体L" w:eastAsia="AR P明朝体L" w:hAnsiTheme="majorEastAsia" w:hint="eastAsia"/>
          <w:b/>
          <w:color w:val="000000" w:themeColor="text1"/>
          <w:sz w:val="24"/>
          <w:szCs w:val="24"/>
          <w14:textOutline w14:w="11112" w14:cap="flat" w14:cmpd="sng" w14:algn="ctr">
            <w14:noFill/>
            <w14:prstDash w14:val="solid"/>
            <w14:round/>
          </w14:textOutline>
        </w:rPr>
        <w:t xml:space="preserve">　　　　　　　</w:t>
      </w:r>
    </w:p>
    <w:p w:rsidR="004767BC" w:rsidRDefault="004767BC" w:rsidP="00E61098">
      <w:pPr>
        <w:jc w:val="left"/>
        <w:rPr>
          <w:rFonts w:asciiTheme="majorEastAsia" w:eastAsiaTheme="majorEastAsia" w:hAnsiTheme="majorEastAsia" w:hint="eastAsia"/>
          <w:color w:val="000000" w:themeColor="text1"/>
          <w:sz w:val="20"/>
          <w:szCs w:val="20"/>
          <w14:textOutline w14:w="11112" w14:cap="flat" w14:cmpd="sng" w14:algn="ctr">
            <w14:noFill/>
            <w14:prstDash w14:val="solid"/>
            <w14:round/>
          </w14:textOutline>
        </w:rPr>
      </w:pPr>
    </w:p>
    <w:p w:rsidR="005E7930" w:rsidRDefault="005E7930"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p>
    <w:p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5952" behindDoc="0" locked="0" layoutInCell="1" allowOverlap="1">
            <wp:simplePos x="0" y="0"/>
            <wp:positionH relativeFrom="margin">
              <wp:posOffset>0</wp:posOffset>
            </wp:positionH>
            <wp:positionV relativeFrom="paragraph">
              <wp:posOffset>19050</wp:posOffset>
            </wp:positionV>
            <wp:extent cx="3263584"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6">
                      <a:extLst>
                        <a:ext uri="{28A0092B-C50C-407E-A947-70E740481C1C}">
                          <a14:useLocalDpi xmlns:a14="http://schemas.microsoft.com/office/drawing/2010/main" val="0"/>
                        </a:ext>
                      </a:extLst>
                    </a:blip>
                    <a:stretch>
                      <a:fillRect/>
                    </a:stretch>
                  </pic:blipFill>
                  <pic:spPr>
                    <a:xfrm>
                      <a:off x="0" y="0"/>
                      <a:ext cx="3263584" cy="270510"/>
                    </a:xfrm>
                    <a:prstGeom prst="rect">
                      <a:avLst/>
                    </a:prstGeom>
                  </pic:spPr>
                </pic:pic>
              </a:graphicData>
            </a:graphic>
            <wp14:sizeRelH relativeFrom="page">
              <wp14:pctWidth>0</wp14:pctWidth>
            </wp14:sizeRelH>
            <wp14:sizeRelV relativeFrom="page">
              <wp14:pctHeight>0</wp14:pctHeight>
            </wp14:sizeRelV>
          </wp:anchor>
        </w:drawing>
      </w:r>
    </w:p>
    <w:p w:rsidR="00E36E8A" w:rsidRPr="00540DFF"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667CBF" w:rsidRPr="00825050">
        <w:rPr>
          <w:rFonts w:ascii="ＭＳ Ｐゴシック" w:eastAsia="ＭＳ Ｐゴシック" w:hAnsi="ＭＳ Ｐゴシック" w:hint="eastAsia"/>
          <w:color w:val="000000" w:themeColor="text1"/>
          <w:sz w:val="20"/>
          <w:szCs w:val="20"/>
          <w:u w:val="single"/>
          <w14:textOutline w14:w="11112" w14:cap="flat" w14:cmpd="sng" w14:algn="ctr">
            <w14:noFill/>
            <w14:prstDash w14:val="solid"/>
            <w14:round/>
          </w14:textOutline>
        </w:rPr>
        <w:t>藥師寺</w:t>
      </w:r>
      <w:r w:rsidR="007F29C1">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rsidR="00972130" w:rsidRP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r w:rsidR="00972130"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tech2@ticc-ehime.or.jp</w:t>
      </w:r>
    </w:p>
    <w:p w:rsidR="00972130" w:rsidRDefault="00972130" w:rsidP="005E7930">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126365</wp:posOffset>
                </wp:positionV>
                <wp:extent cx="6600825" cy="7810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7810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2130" w:rsidRPr="00332A8B" w:rsidRDefault="00332A8B" w:rsidP="00972130">
                            <w:pPr>
                              <w:spacing w:line="0" w:lineRule="atLeast"/>
                              <w:jc w:val="center"/>
                              <w:rPr>
                                <w:rFonts w:ascii="AR丸ゴシック体E" w:eastAsia="AR丸ゴシック体E" w:hAnsi="AR丸ゴシック体E"/>
                                <w:sz w:val="38"/>
                                <w:szCs w:val="38"/>
                              </w:rPr>
                            </w:pPr>
                            <w:r w:rsidRPr="00332A8B">
                              <w:rPr>
                                <w:rFonts w:ascii="AR丸ゴシック体E" w:eastAsia="AR丸ゴシック体E" w:hAnsi="AR丸ゴシック体E" w:hint="eastAsia"/>
                                <w:sz w:val="38"/>
                                <w:szCs w:val="38"/>
                              </w:rPr>
                              <w:t>次世代</w:t>
                            </w:r>
                            <w:r w:rsidRPr="00332A8B">
                              <w:rPr>
                                <w:rFonts w:ascii="AR丸ゴシック体E" w:eastAsia="AR丸ゴシック体E" w:hAnsi="AR丸ゴシック体E"/>
                                <w:sz w:val="38"/>
                                <w:szCs w:val="38"/>
                              </w:rPr>
                              <w:t>農業EXPO</w:t>
                            </w:r>
                            <w:r w:rsidR="00972130" w:rsidRPr="00332A8B">
                              <w:rPr>
                                <w:rFonts w:ascii="AR丸ゴシック体E" w:eastAsia="AR丸ゴシック体E" w:hAnsi="AR丸ゴシック体E" w:hint="eastAsia"/>
                                <w:sz w:val="38"/>
                                <w:szCs w:val="38"/>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8" o:spid="_x0000_s1030" style="position:absolute;margin-left:0;margin-top:9.95pt;width:519.75pt;height: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" fillcolor="black [3213]" stroked="f" strokeweight="1pt">
                <v:textbox>
                  <w:txbxContent>
                    <w:p w:rsidR="00972130" w:rsidRPr="00332A8B" w:rsidRDefault="00332A8B" w:rsidP="00972130">
                      <w:pPr>
                        <w:spacing w:line="0" w:lineRule="atLeast"/>
                        <w:jc w:val="center"/>
                        <w:rPr>
                          <w:rFonts w:ascii="AR丸ゴシック体E" w:eastAsia="AR丸ゴシック体E" w:hAnsi="AR丸ゴシック体E"/>
                          <w:sz w:val="38"/>
                          <w:szCs w:val="38"/>
                        </w:rPr>
                      </w:pPr>
                      <w:r w:rsidRPr="00332A8B">
                        <w:rPr>
                          <w:rFonts w:ascii="AR丸ゴシック体E" w:eastAsia="AR丸ゴシック体E" w:hAnsi="AR丸ゴシック体E" w:hint="eastAsia"/>
                          <w:sz w:val="38"/>
                          <w:szCs w:val="38"/>
                        </w:rPr>
                        <w:t>次世代</w:t>
                      </w:r>
                      <w:r w:rsidRPr="00332A8B">
                        <w:rPr>
                          <w:rFonts w:ascii="AR丸ゴシック体E" w:eastAsia="AR丸ゴシック体E" w:hAnsi="AR丸ゴシック体E"/>
                          <w:sz w:val="38"/>
                          <w:szCs w:val="38"/>
                        </w:rPr>
                        <w:t>農業EXPO</w:t>
                      </w:r>
                      <w:r w:rsidR="00972130" w:rsidRPr="00332A8B">
                        <w:rPr>
                          <w:rFonts w:ascii="AR丸ゴシック体E" w:eastAsia="AR丸ゴシック体E" w:hAnsi="AR丸ゴシック体E" w:hint="eastAsia"/>
                          <w:sz w:val="38"/>
                          <w:szCs w:val="38"/>
                        </w:rPr>
                        <w:t>(愛媛県ブース)出展エントリーシート</w:t>
                      </w:r>
                    </w:p>
                  </w:txbxContent>
                </v:textbox>
              </v:rect>
            </w:pict>
          </mc:Fallback>
        </mc:AlternateContent>
      </w:r>
    </w:p>
    <w:p w:rsidR="005E7930" w:rsidRDefault="005E7930" w:rsidP="005E7930">
      <w:pPr>
        <w:spacing w:beforeLines="50" w:before="180"/>
        <w:jc w:val="left"/>
        <w:rPr>
          <w:rFonts w:ascii="HG丸ｺﾞｼｯｸM-PRO" w:eastAsia="HG丸ｺﾞｼｯｸM-PRO" w:hAnsi="HG丸ｺﾞｼｯｸM-PRO" w:hint="eastAsia"/>
          <w:sz w:val="24"/>
          <w:szCs w:val="24"/>
        </w:rPr>
      </w:pPr>
    </w:p>
    <w:p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rsidR="00172A0C" w:rsidRPr="000224BB" w:rsidRDefault="00825050" w:rsidP="000224BB">
      <w:pPr>
        <w:spacing w:beforeLines="50" w:before="180"/>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愛媛県が貸与する「</w:t>
      </w:r>
      <w:r w:rsidR="00332A8B">
        <w:rPr>
          <w:rFonts w:ascii="HG丸ｺﾞｼｯｸM-PRO" w:eastAsia="HG丸ｺﾞｼｯｸM-PRO" w:hAnsi="HG丸ｺﾞｼｯｸM-PRO" w:hint="eastAsia"/>
          <w:sz w:val="24"/>
          <w:szCs w:val="24"/>
        </w:rPr>
        <w:t>次世代農業EXPO</w:t>
      </w:r>
      <w:r w:rsidR="00172A0C" w:rsidRPr="000224BB">
        <w:rPr>
          <w:rFonts w:ascii="HG丸ｺﾞｼｯｸM-PRO" w:eastAsia="HG丸ｺﾞｼｯｸM-PRO" w:hAnsi="HG丸ｺﾞｼｯｸM-PRO" w:hint="eastAsia"/>
          <w:sz w:val="24"/>
          <w:szCs w:val="24"/>
        </w:rPr>
        <w:t>（愛媛県ブース）」へエントリーします。</w:t>
      </w:r>
    </w:p>
    <w:p w:rsidR="00172A0C" w:rsidRPr="000224BB" w:rsidRDefault="00172A0C" w:rsidP="000224BB">
      <w:pPr>
        <w:ind w:firstLineChars="300" w:firstLine="630"/>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小間料、装飾代（統一したデザイン装飾のみ）として出展料3万円が必要です（後日請求）。</w:t>
      </w:r>
    </w:p>
    <w:p w:rsidR="00172A0C" w:rsidRPr="000224BB" w:rsidRDefault="00172A0C" w:rsidP="000224BB">
      <w:pPr>
        <w:pStyle w:val="ab"/>
        <w:spacing w:line="0" w:lineRule="atLeast"/>
        <w:ind w:leftChars="0" w:left="644" w:firstLineChars="30" w:firstLine="63"/>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それ以外の運送料、旅費、自社展示に係る展示費用等については各社でご負担ください。</w:t>
      </w:r>
    </w:p>
    <w:p w:rsidR="00172A0C" w:rsidRPr="000224BB"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開催期間中（前日の準備含む）</w:t>
      </w:r>
      <w:r w:rsidR="004128CA" w:rsidRPr="000224BB">
        <w:rPr>
          <w:rFonts w:ascii="HG丸ｺﾞｼｯｸM-PRO" w:eastAsia="HG丸ｺﾞｼｯｸM-PRO" w:hAnsi="HG丸ｺﾞｼｯｸM-PRO" w:hint="eastAsia"/>
          <w:szCs w:val="21"/>
        </w:rPr>
        <w:t>自社</w:t>
      </w:r>
      <w:r w:rsidRPr="000224BB">
        <w:rPr>
          <w:rFonts w:ascii="HG丸ｺﾞｼｯｸM-PRO" w:eastAsia="HG丸ｺﾞｼｯｸM-PRO" w:hAnsi="HG丸ｺﾞｼｯｸM-PRO" w:hint="eastAsia"/>
          <w:szCs w:val="21"/>
        </w:rPr>
        <w:t>ブースにて来客対応される</w:t>
      </w:r>
      <w:r w:rsidR="004128CA" w:rsidRPr="000224BB">
        <w:rPr>
          <w:rFonts w:ascii="HG丸ｺﾞｼｯｸM-PRO" w:eastAsia="HG丸ｺﾞｼｯｸM-PRO" w:hAnsi="HG丸ｺﾞｼｯｸM-PRO" w:hint="eastAsia"/>
          <w:szCs w:val="21"/>
        </w:rPr>
        <w:t>スタッフを１</w:t>
      </w:r>
      <w:r w:rsidRPr="000224BB">
        <w:rPr>
          <w:rFonts w:ascii="HG丸ｺﾞｼｯｸM-PRO" w:eastAsia="HG丸ｺﾞｼｯｸM-PRO" w:hAnsi="HG丸ｺﾞｼｯｸM-PRO" w:hint="eastAsia"/>
          <w:szCs w:val="21"/>
        </w:rPr>
        <w:t>名以上付けてください。</w:t>
      </w:r>
    </w:p>
    <w:p w:rsidR="00172A0C" w:rsidRDefault="00172A0C" w:rsidP="000224BB">
      <w:pPr>
        <w:pStyle w:val="ab"/>
        <w:numPr>
          <w:ilvl w:val="0"/>
          <w:numId w:val="1"/>
        </w:numPr>
        <w:spacing w:line="0" w:lineRule="atLeast"/>
        <w:ind w:leftChars="0" w:left="709" w:hanging="229"/>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出展前打合せ、出展後のフォローの実施、進捗状況調査および報告等へご協力ください。</w:t>
      </w:r>
    </w:p>
    <w:p w:rsidR="000224BB" w:rsidRPr="000224BB" w:rsidRDefault="000224BB" w:rsidP="000224BB">
      <w:pPr>
        <w:pStyle w:val="ab"/>
        <w:spacing w:line="0" w:lineRule="atLeast"/>
        <w:ind w:leftChars="0"/>
        <w:jc w:val="left"/>
        <w:rPr>
          <w:rFonts w:ascii="HG丸ｺﾞｼｯｸM-PRO" w:eastAsia="HG丸ｺﾞｼｯｸM-PRO" w:hAnsi="HG丸ｺﾞｼｯｸM-PRO"/>
          <w:szCs w:val="21"/>
        </w:rPr>
      </w:pP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rsidTr="00B116D1">
        <w:trPr>
          <w:trHeight w:val="145"/>
          <w:jc w:val="center"/>
        </w:trPr>
        <w:tc>
          <w:tcPr>
            <w:tcW w:w="1969"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rsidTr="00B116D1">
        <w:trPr>
          <w:trHeight w:val="833"/>
          <w:jc w:val="center"/>
        </w:trPr>
        <w:tc>
          <w:tcPr>
            <w:tcW w:w="1969"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rsidTr="00B116D1">
        <w:trPr>
          <w:jc w:val="center"/>
        </w:trPr>
        <w:tc>
          <w:tcPr>
            <w:tcW w:w="1969"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rsidTr="00B116D1">
        <w:trPr>
          <w:trHeight w:val="567"/>
          <w:jc w:val="center"/>
        </w:trPr>
        <w:tc>
          <w:tcPr>
            <w:tcW w:w="1969"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r>
      <w:tr w:rsidR="00172A0C" w:rsidRPr="00D51DDD" w:rsidTr="00B116D1">
        <w:trPr>
          <w:jc w:val="center"/>
        </w:trPr>
        <w:tc>
          <w:tcPr>
            <w:tcW w:w="1607" w:type="pct"/>
            <w:gridSpan w:val="2"/>
            <w:shd w:val="clear" w:color="auto" w:fill="BFBFBF" w:themeFill="background1" w:themeFillShade="BF"/>
          </w:tcPr>
          <w:p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rsidTr="00B116D1">
        <w:trPr>
          <w:trHeight w:val="567"/>
          <w:jc w:val="center"/>
        </w:trPr>
        <w:tc>
          <w:tcPr>
            <w:tcW w:w="1607" w:type="pct"/>
            <w:gridSpan w:val="2"/>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r>
      <w:tr w:rsidR="00172A0C" w:rsidRPr="00D51DDD" w:rsidTr="00B116D1">
        <w:trPr>
          <w:jc w:val="center"/>
        </w:trPr>
        <w:tc>
          <w:tcPr>
            <w:tcW w:w="1121" w:type="pct"/>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rsidTr="00B116D1">
        <w:trPr>
          <w:trHeight w:val="605"/>
          <w:jc w:val="center"/>
        </w:trPr>
        <w:tc>
          <w:tcPr>
            <w:tcW w:w="1121" w:type="pct"/>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rsidTr="00B116D1">
        <w:trPr>
          <w:jc w:val="center"/>
        </w:trPr>
        <w:tc>
          <w:tcPr>
            <w:tcW w:w="5000" w:type="pct"/>
            <w:gridSpan w:val="9"/>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rsidTr="00B116D1">
        <w:trPr>
          <w:trHeight w:val="5335"/>
          <w:jc w:val="center"/>
        </w:trPr>
        <w:tc>
          <w:tcPr>
            <w:tcW w:w="5000" w:type="pct"/>
            <w:gridSpan w:val="9"/>
            <w:tcBorders>
              <w:bottom w:val="single" w:sz="4" w:space="0" w:color="auto"/>
            </w:tcBorders>
          </w:tcPr>
          <w:p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Pr="002C779D" w:rsidRDefault="00172A0C" w:rsidP="008B5D26">
            <w:pPr>
              <w:jc w:val="left"/>
              <w:rPr>
                <w:rFonts w:asciiTheme="majorEastAsia" w:eastAsiaTheme="majorEastAsia" w:hAnsiTheme="majorEastAsia"/>
                <w:sz w:val="20"/>
                <w:szCs w:val="20"/>
              </w:rPr>
            </w:pPr>
          </w:p>
          <w:p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rsidTr="00B116D1">
        <w:trPr>
          <w:jc w:val="center"/>
        </w:trPr>
        <w:tc>
          <w:tcPr>
            <w:tcW w:w="2004" w:type="pct"/>
            <w:gridSpan w:val="5"/>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rsidTr="008B5D26">
        <w:trPr>
          <w:trHeight w:val="620"/>
          <w:jc w:val="center"/>
        </w:trPr>
        <w:tc>
          <w:tcPr>
            <w:tcW w:w="2004" w:type="pct"/>
            <w:gridSpan w:val="5"/>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p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873475">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 P明朝体L">
    <w:altName w:val="ＭＳ ゴシック"/>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224BB"/>
    <w:rsid w:val="000264C7"/>
    <w:rsid w:val="000720CD"/>
    <w:rsid w:val="00091253"/>
    <w:rsid w:val="00091EA4"/>
    <w:rsid w:val="001104F4"/>
    <w:rsid w:val="00172A0C"/>
    <w:rsid w:val="00175E05"/>
    <w:rsid w:val="0019061B"/>
    <w:rsid w:val="001D2957"/>
    <w:rsid w:val="001F72C8"/>
    <w:rsid w:val="00206569"/>
    <w:rsid w:val="00231A8B"/>
    <w:rsid w:val="00287B17"/>
    <w:rsid w:val="002C2D02"/>
    <w:rsid w:val="003019A8"/>
    <w:rsid w:val="00313736"/>
    <w:rsid w:val="00332A8B"/>
    <w:rsid w:val="00352A7B"/>
    <w:rsid w:val="003B54E7"/>
    <w:rsid w:val="004128CA"/>
    <w:rsid w:val="00414DB6"/>
    <w:rsid w:val="00420469"/>
    <w:rsid w:val="0043051C"/>
    <w:rsid w:val="004540BA"/>
    <w:rsid w:val="004767BC"/>
    <w:rsid w:val="004A2F48"/>
    <w:rsid w:val="004C0F7D"/>
    <w:rsid w:val="004E711E"/>
    <w:rsid w:val="00500DC9"/>
    <w:rsid w:val="00540DFF"/>
    <w:rsid w:val="005E7930"/>
    <w:rsid w:val="005F506B"/>
    <w:rsid w:val="00667CBF"/>
    <w:rsid w:val="006B490A"/>
    <w:rsid w:val="007147D6"/>
    <w:rsid w:val="007E2C48"/>
    <w:rsid w:val="007F29C1"/>
    <w:rsid w:val="008210D7"/>
    <w:rsid w:val="00824A33"/>
    <w:rsid w:val="00825050"/>
    <w:rsid w:val="00864E6C"/>
    <w:rsid w:val="00873475"/>
    <w:rsid w:val="008949A8"/>
    <w:rsid w:val="008F3BAF"/>
    <w:rsid w:val="00903C86"/>
    <w:rsid w:val="009260A7"/>
    <w:rsid w:val="0093503F"/>
    <w:rsid w:val="0095581B"/>
    <w:rsid w:val="00972130"/>
    <w:rsid w:val="009C5724"/>
    <w:rsid w:val="009C71A1"/>
    <w:rsid w:val="00A20BF0"/>
    <w:rsid w:val="00AC6D20"/>
    <w:rsid w:val="00AE10CE"/>
    <w:rsid w:val="00AF6D69"/>
    <w:rsid w:val="00B116D1"/>
    <w:rsid w:val="00B215A4"/>
    <w:rsid w:val="00B63D65"/>
    <w:rsid w:val="00B851FE"/>
    <w:rsid w:val="00CA65EA"/>
    <w:rsid w:val="00CB1EF9"/>
    <w:rsid w:val="00D06C1C"/>
    <w:rsid w:val="00D10EEE"/>
    <w:rsid w:val="00D14AB8"/>
    <w:rsid w:val="00D27216"/>
    <w:rsid w:val="00D833CA"/>
    <w:rsid w:val="00DC5E4B"/>
    <w:rsid w:val="00DE20FD"/>
    <w:rsid w:val="00DF5181"/>
    <w:rsid w:val="00E36E8A"/>
    <w:rsid w:val="00E61098"/>
    <w:rsid w:val="00E905BF"/>
    <w:rsid w:val="00E97BAE"/>
    <w:rsid w:val="00EB0300"/>
    <w:rsid w:val="00EF7AA5"/>
    <w:rsid w:val="00F9554F"/>
    <w:rsid w:val="00FC7BCB"/>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FAD9-71A3-46A9-AA32-84D2C1DB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Ikeuchi</cp:lastModifiedBy>
  <cp:revision>9</cp:revision>
  <cp:lastPrinted>2019-05-23T06:23:00Z</cp:lastPrinted>
  <dcterms:created xsi:type="dcterms:W3CDTF">2018-05-25T04:21:00Z</dcterms:created>
  <dcterms:modified xsi:type="dcterms:W3CDTF">2019-05-23T06:42:00Z</dcterms:modified>
</cp:coreProperties>
</file>